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E6A" w:rsidRPr="00806E6A" w:rsidRDefault="00806E6A" w:rsidP="00806E6A">
      <w:r w:rsidRPr="00806E6A">
        <w:t xml:space="preserve">European </w:t>
      </w:r>
      <w:proofErr w:type="spellStart"/>
      <w:r w:rsidRPr="00806E6A">
        <w:t>electric</w:t>
      </w:r>
      <w:proofErr w:type="spellEnd"/>
      <w:r w:rsidRPr="00806E6A">
        <w:t xml:space="preserve"> </w:t>
      </w:r>
      <w:proofErr w:type="spellStart"/>
      <w:r w:rsidRPr="00806E6A">
        <w:t>car</w:t>
      </w:r>
      <w:proofErr w:type="spellEnd"/>
      <w:r w:rsidRPr="00806E6A">
        <w:t xml:space="preserve"> </w:t>
      </w:r>
      <w:proofErr w:type="spellStart"/>
      <w:r w:rsidRPr="00806E6A">
        <w:t>makers</w:t>
      </w:r>
      <w:proofErr w:type="spellEnd"/>
      <w:r w:rsidRPr="00806E6A">
        <w:t xml:space="preserve"> </w:t>
      </w:r>
      <w:proofErr w:type="spellStart"/>
      <w:r w:rsidRPr="00806E6A">
        <w:t>have</w:t>
      </w:r>
      <w:proofErr w:type="spellEnd"/>
      <w:r w:rsidRPr="00806E6A">
        <w:t xml:space="preserve"> a </w:t>
      </w:r>
      <w:proofErr w:type="spellStart"/>
      <w:r w:rsidRPr="00806E6A">
        <w:t>Russian</w:t>
      </w:r>
      <w:proofErr w:type="spellEnd"/>
      <w:r w:rsidRPr="00806E6A">
        <w:t xml:space="preserve"> </w:t>
      </w:r>
      <w:proofErr w:type="spellStart"/>
      <w:r w:rsidRPr="00806E6A">
        <w:t>nickel</w:t>
      </w:r>
      <w:proofErr w:type="spellEnd"/>
      <w:r w:rsidRPr="00806E6A">
        <w:t xml:space="preserve"> </w:t>
      </w:r>
      <w:proofErr w:type="spellStart"/>
      <w:r w:rsidRPr="00806E6A">
        <w:t>problem</w:t>
      </w:r>
      <w:proofErr w:type="spellEnd"/>
    </w:p>
    <w:p w:rsidR="00617C2F" w:rsidRDefault="00806E6A">
      <w:r w:rsidRPr="00806E6A">
        <w:t>https://grist.org/international/european-electric-car-makers-have-a-russian-nickel-problem/</w:t>
      </w:r>
    </w:p>
    <w:p w:rsidR="00806E6A" w:rsidRDefault="00806E6A">
      <w:r>
        <w:t>22 Απριλίου 2022</w:t>
      </w:r>
      <w:bookmarkStart w:id="0" w:name="_GoBack"/>
      <w:bookmarkEnd w:id="0"/>
    </w:p>
    <w:p w:rsidR="00806E6A" w:rsidRDefault="00806E6A" w:rsidP="00806E6A">
      <w:r>
        <w:t xml:space="preserve">Περίπου δύο εβδομάδες μετά την εισβολή της Ρωσίας στην Ουκρανία, ένα μέταλλο που παίζει βασικό ρόλο στις μπαταρίες των ηλεκτρικών οχημάτων ή </w:t>
      </w:r>
      <w:proofErr w:type="spellStart"/>
      <w:r>
        <w:t>EVs</w:t>
      </w:r>
      <w:proofErr w:type="spellEnd"/>
      <w:r>
        <w:t xml:space="preserve">, βρέθηκε ξαφνικά στο επίκεντρο του ενδιαφέροντος. Στις 8 Μαρτίου, η τιμή του νικελίου διπλασιάστηκε μέσα σε λίγες ώρες στο Χρηματιστήριο Μετάλλων του Λονδίνου, με αποτέλεσμα η κορυφαία αγορά μετάλλων στον κόσμο να διακόψει τις συναλλαγές για το υλικό. Η εκτίναξη της τιμής σημειώθηκε εν μέσω φόβων ότι το νικέλιο από τη Ρωσία, τον τρίτο μεγαλύτερο παραγωγό του μετάλλου στον κόσμο, θα γινόταν σύντομα "απρόσιτο λόγω του κινδύνου κυρώσεων", όπως το έθεσε μια ομάδα αναλυτών. </w:t>
      </w:r>
    </w:p>
    <w:p w:rsidR="00806E6A" w:rsidRDefault="00806E6A" w:rsidP="00806E6A"/>
    <w:p w:rsidR="00806E6A" w:rsidRDefault="00806E6A" w:rsidP="00806E6A">
      <w:r>
        <w:t xml:space="preserve">Περισσότερο από ένα μήνα αργότερα, οι υποθετικές κυρώσεις που συνέβαλαν στην τροφοδότηση του χάους στην αγορά μετάλλων δεν έχουν ακόμη υλοποιηθεί. Και μια αναδυόμενη αλυσίδα εφοδιασμού που συνδέει το ρωσικό νικέλιο με την ευρωπαϊκή αγορά EV - κυρίως μέσω μιας εταιρικής σχέσης μεταξύ του γίγαντα των ορυχείων </w:t>
      </w:r>
      <w:proofErr w:type="spellStart"/>
      <w:r>
        <w:t>Nornickel</w:t>
      </w:r>
      <w:proofErr w:type="spellEnd"/>
      <w:r>
        <w:t xml:space="preserve"> και της γερμανικής εταιρείας χημικών BASF - παραμένει άθικτη προς το παρόν. Όμως ο πόλεμος στην Ουκρανία και η ολοκληρωτική καταστολή των αντιφρονούντων από τη Ρωσία έχουν σημαντικές επιπτώσεις σε αυτή την αλυσίδα εφοδιασμού, καθώς και σε ένα κίνημα για περιβαλλοντική δικαιοσύνη υπό την ηγεσία των ιθαγενών που στοχεύει στις </w:t>
      </w:r>
      <w:proofErr w:type="spellStart"/>
      <w:r>
        <w:t>ρυπογόνες</w:t>
      </w:r>
      <w:proofErr w:type="spellEnd"/>
      <w:r>
        <w:t xml:space="preserve"> πρακτικές της </w:t>
      </w:r>
      <w:proofErr w:type="spellStart"/>
      <w:r>
        <w:t>Nornickel</w:t>
      </w:r>
      <w:proofErr w:type="spellEnd"/>
      <w:r>
        <w:t xml:space="preserve">. </w:t>
      </w:r>
    </w:p>
    <w:p w:rsidR="00806E6A" w:rsidRDefault="00806E6A" w:rsidP="00806E6A"/>
    <w:p w:rsidR="00806E6A" w:rsidRDefault="00806E6A" w:rsidP="00806E6A">
      <w:r>
        <w:t xml:space="preserve">Για την ευρωπαϊκή βιομηχανία EV, η κατάσταση εγείρει δύσκολα ηθικά ερωτήματα και αναδεικνύει τις ανταγωνιστικές απαιτήσεις της γεωπολιτικής, κοινωνικής και περιβαλλοντικής ευθύνης σε καιρό πολέμου. Τις τελευταίες εβδομάδες, η Γερμανία δέχεται αυξανόμενες πιέσεις να διακόψει περισσότερους από τους οικονομικούς της δεσμούς με τη Ρωσία, προκειμένου να τιμωρήσει τον Πούτιν για τον βάναυσο πόλεμό του στην Ουκρανία. Αλλά αν το έθνος απαγόρευε τις εισαγωγές ρωσικού νικελίου, μιας βιομηχανίας που είναι απαραίτητη για την επίτευξη των κλιματικών στόχων της Ευρώπης, θα έπρεπε να αγωνιστεί για να εξασφαλίσει νέες πηγές μιας κρίσιμης πρώτης ύλης. Ταυτόχρονα, οι Ρώσοι ακτιβιστές των ιθαγενών φοβούνται ότι θα χάσουν έναν από τους λίγους μοχλούς που διαθέτουν για να καταστήσουν τη </w:t>
      </w:r>
      <w:proofErr w:type="spellStart"/>
      <w:r>
        <w:t>Nornickel</w:t>
      </w:r>
      <w:proofErr w:type="spellEnd"/>
      <w:r>
        <w:t xml:space="preserve"> </w:t>
      </w:r>
      <w:proofErr w:type="spellStart"/>
      <w:r>
        <w:t>υπόλογη</w:t>
      </w:r>
      <w:proofErr w:type="spellEnd"/>
      <w:r>
        <w:t>: τις σχέσεις της με δυτικές εταιρείες.</w:t>
      </w:r>
    </w:p>
    <w:p w:rsidR="00806E6A" w:rsidRDefault="00806E6A" w:rsidP="00806E6A"/>
    <w:p w:rsidR="00806E6A" w:rsidRDefault="00806E6A" w:rsidP="00806E6A">
      <w:r>
        <w:t xml:space="preserve">"Βρισκόμαστε σε μια κατάσταση αντιφατικών απαιτήσεων", δήλωσε ο </w:t>
      </w:r>
      <w:proofErr w:type="spellStart"/>
      <w:r>
        <w:t>Τίλμαν</w:t>
      </w:r>
      <w:proofErr w:type="spellEnd"/>
      <w:r>
        <w:t xml:space="preserve"> Μάσα, μέλος της Ένωσης Ηθικών Μετόχων Γερμανίας, μιας ΜΚΟ που διεξάγει εκστρατείες για την προστασία του περιβάλλοντος και τη δέουσα επιμέλεια για τα ανθρώπινα δικαιώματα στις γερμανικές εταιρείες. Από τη μία πλευρά, λέει ο </w:t>
      </w:r>
      <w:proofErr w:type="spellStart"/>
      <w:r>
        <w:t>Massa</w:t>
      </w:r>
      <w:proofErr w:type="spellEnd"/>
      <w:r>
        <w:t xml:space="preserve">, οι εταιρείες αντιμετωπίζουν έντονη δημόσια πίεση για να διακόψουν τους δεσμούς τους με τις ρωσικές επιχειρήσεις. "Από την άλλη πλευρά, έχουμε τώρα μοχλό πίεσης για να αυξήσουμε την πίεση προς τη </w:t>
      </w:r>
      <w:proofErr w:type="spellStart"/>
      <w:r>
        <w:t>Nornickel</w:t>
      </w:r>
      <w:proofErr w:type="spellEnd"/>
      <w:r>
        <w:t xml:space="preserve"> ώστε να βελτιώσει την κατάσταση επί τόπου".</w:t>
      </w:r>
    </w:p>
    <w:p w:rsidR="00806E6A" w:rsidRDefault="00806E6A" w:rsidP="00806E6A"/>
    <w:p w:rsidR="00806E6A" w:rsidRDefault="00806E6A" w:rsidP="00806E6A">
      <w:r>
        <w:lastRenderedPageBreak/>
        <w:t xml:space="preserve">Η βιομηχανία ηλεκτρικών οχημάτων χρειάζεται νικέλιο και κοβάλτιο για να δημιουργήσει τις μπαταρίες μεγάλης διάρκειας και υψηλής απόδοσης που απαιτούν όλο και περισσότερο οι δυτικοί καταναλωτές. Το νικέλιο, ειδικότερα, είναι απαραίτητο για την ενίσχυση της ικανότητας αποθήκευσης ενέργειας των μπαταριών, επεκτείνοντας την εμβέλεια ενός ηλεκτρικού οχήματος. Ως αποτέλεσμα, η παγκόσμια όρεξη για το μέταλλο αναμένεται να εκτοξευθεί στα ύψη τις επόμενες δεκαετίες: Σύμφωνα με τον Διεθνή Οργανισμό Ενέργειας, η παραγωγή αρκετών μπαταριών για τα ηλεκτρικά αυτοκίνητα και την αποθήκευση ενέργειας για τον περιορισμό της υπερθέρμανσης του πλανήτη στους 2 βαθμούς Κελσίου θα μπορούσε να προκαλέσει αύξηση της παγκόσμιας ζήτησης νικελίου κατά 21 φορές έως το 2040. </w:t>
      </w:r>
    </w:p>
    <w:p w:rsidR="00806E6A" w:rsidRDefault="00806E6A" w:rsidP="00806E6A"/>
    <w:p w:rsidR="00806E6A" w:rsidRDefault="00806E6A" w:rsidP="00806E6A">
      <w:r>
        <w:t xml:space="preserve">Όμως η Ευρώπη, κορυφαίος καταναλωτής αυτών των μπαταριών, δεν έχει πολλούς τοπικούς προμηθευτές νικελίου. </w:t>
      </w:r>
    </w:p>
    <w:p w:rsidR="00806E6A" w:rsidRDefault="00806E6A" w:rsidP="00806E6A"/>
    <w:p w:rsidR="00806E6A" w:rsidRDefault="00806E6A" w:rsidP="00806E6A">
      <w:r>
        <w:t xml:space="preserve">"Το δίλημμα που αντιμετωπίζουν οι Ευρωπαίοι κατασκευαστές μπαταριών και ηλεκτρικών οχημάτων είναι: θέλουν να χρησιμοποιούν την αλυσίδα εφοδιασμού νικελίου </w:t>
      </w:r>
      <w:proofErr w:type="spellStart"/>
      <w:r>
        <w:t>Nornickel</w:t>
      </w:r>
      <w:proofErr w:type="spellEnd"/>
      <w:r>
        <w:t xml:space="preserve">-BASF ή να βασίζονται για το μεγαλύτερο μέρος των εισαγωγών νικελίου από την Ινδονησία και την Κίνα", έγραψε ο διευθύνων σύμβουλος της </w:t>
      </w:r>
      <w:proofErr w:type="spellStart"/>
      <w:r>
        <w:t>Benchmark</w:t>
      </w:r>
      <w:proofErr w:type="spellEnd"/>
      <w:r>
        <w:t xml:space="preserve"> </w:t>
      </w:r>
      <w:proofErr w:type="spellStart"/>
      <w:r>
        <w:t>Simon</w:t>
      </w:r>
      <w:proofErr w:type="spellEnd"/>
      <w:r>
        <w:t xml:space="preserve"> </w:t>
      </w:r>
      <w:proofErr w:type="spellStart"/>
      <w:r>
        <w:t>Moores</w:t>
      </w:r>
      <w:proofErr w:type="spellEnd"/>
      <w:r>
        <w:t xml:space="preserve"> σε ένα email στο </w:t>
      </w:r>
      <w:proofErr w:type="spellStart"/>
      <w:r>
        <w:t>Grist</w:t>
      </w:r>
      <w:proofErr w:type="spellEnd"/>
      <w:r>
        <w:t xml:space="preserve">. Οι τελευταίες επιλογές, σημειώνει ο </w:t>
      </w:r>
      <w:proofErr w:type="spellStart"/>
      <w:r>
        <w:t>Moores</w:t>
      </w:r>
      <w:proofErr w:type="spellEnd"/>
      <w:r>
        <w:t>, εγείρουν σοβαρές περιβαλλοντικές και κοινωνικές ανησυχίες για τη βιομηχανία EV: η εξόρυξη νικελίου στην Ινδονησία έχει συνδεθεί με σοβαρή αποψίλωση των δασών, ενώ η Κίνα βρίσκεται σήμερα υπό έντονο έλεγχο για υποτιθέμενες παραβιάσεις των ανθρωπίνων δικαιωμάτων στις αλυσίδες εφοδιασμού ανανεώσιμων πηγών ενέργειας.</w:t>
      </w:r>
    </w:p>
    <w:sectPr w:rsidR="00806E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6A"/>
    <w:rsid w:val="00617C2F"/>
    <w:rsid w:val="00806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D93D"/>
  <w15:chartTrackingRefBased/>
  <w15:docId w15:val="{945E0F0E-1AD8-437C-A3CB-47A5A3E6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3737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ΠΑΝΑΓΙΩΤΗΣ ΦΩΤΟΠΟΥΛΟΣ</dc:creator>
  <cp:keywords/>
  <dc:description/>
  <cp:lastModifiedBy>ΠΑΝΑΓΙΩΤΗΣ ΦΩΤΟΠΟΥΛΟΣ</cp:lastModifiedBy>
  <cp:revision>1</cp:revision>
  <dcterms:created xsi:type="dcterms:W3CDTF">2022-06-30T05:15:00Z</dcterms:created>
  <dcterms:modified xsi:type="dcterms:W3CDTF">2022-06-30T05:16:00Z</dcterms:modified>
</cp:coreProperties>
</file>