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1D" w:rsidRPr="00F97D2C" w:rsidRDefault="009F381D" w:rsidP="009F381D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F97D2C">
        <w:rPr>
          <w:rFonts w:ascii="Arial" w:hAnsi="Arial" w:cs="Arial"/>
          <w:b/>
          <w:bCs/>
          <w:i/>
          <w:iCs/>
          <w:sz w:val="23"/>
          <w:szCs w:val="23"/>
        </w:rPr>
        <w:t xml:space="preserve">Άτομα που ήρθαν σε επαφή με επιβεβαιωμένο κρούσμα – Καραντίνα: </w:t>
      </w:r>
    </w:p>
    <w:p w:rsidR="009F381D" w:rsidRPr="00F97D2C" w:rsidRDefault="009F381D" w:rsidP="009F381D">
      <w:pPr>
        <w:pStyle w:val="Default"/>
        <w:spacing w:after="40"/>
        <w:rPr>
          <w:rFonts w:ascii="Arial" w:hAnsi="Arial" w:cs="Arial"/>
          <w:b/>
          <w:sz w:val="23"/>
          <w:szCs w:val="23"/>
        </w:rPr>
      </w:pPr>
      <w:r w:rsidRPr="00F97D2C">
        <w:rPr>
          <w:rFonts w:ascii="Arial" w:hAnsi="Arial" w:cs="Arial"/>
          <w:sz w:val="23"/>
          <w:szCs w:val="23"/>
        </w:rPr>
        <w:t xml:space="preserve">• </w:t>
      </w:r>
      <w:r w:rsidRPr="00F97D2C">
        <w:rPr>
          <w:rFonts w:ascii="Arial" w:hAnsi="Arial" w:cs="Arial"/>
          <w:b/>
          <w:i/>
          <w:iCs/>
          <w:sz w:val="23"/>
          <w:szCs w:val="23"/>
        </w:rPr>
        <w:t xml:space="preserve">Δεν τίθενται σε καραντίνα, αλλά κάνουν ΟΠΩΣΔΗΠΟΤΕ αυστηρή χρήση μάσκας υψηλής αναπνευστικής προστασίας (Ν95 ή ΚΝ95 ή FFP2) ή διπλής μάσκας για δέκα (10) ημέρες. </w:t>
      </w:r>
    </w:p>
    <w:p w:rsidR="000C001A" w:rsidRDefault="00A47229">
      <w:pPr>
        <w:rPr>
          <w:rFonts w:ascii="Arial" w:hAnsi="Arial" w:cs="Arial"/>
          <w:i/>
          <w:iCs/>
          <w:sz w:val="23"/>
          <w:szCs w:val="23"/>
          <w:lang w:val="en-US"/>
        </w:rPr>
      </w:pPr>
      <w:r w:rsidRPr="00F97D2C">
        <w:rPr>
          <w:rFonts w:ascii="Arial" w:hAnsi="Arial" w:cs="Arial"/>
          <w:sz w:val="23"/>
          <w:szCs w:val="23"/>
        </w:rPr>
        <w:t>• Διενέργεια εργαστηριακού ελέγχου (</w:t>
      </w:r>
      <w:r w:rsidRPr="00F97D2C">
        <w:rPr>
          <w:rFonts w:ascii="Arial" w:hAnsi="Arial" w:cs="Arial"/>
          <w:i/>
          <w:iCs/>
          <w:sz w:val="23"/>
          <w:szCs w:val="23"/>
        </w:rPr>
        <w:t xml:space="preserve">PCR </w:t>
      </w:r>
      <w:r w:rsidRPr="00F97D2C">
        <w:rPr>
          <w:rFonts w:ascii="Arial" w:hAnsi="Arial" w:cs="Arial"/>
          <w:sz w:val="23"/>
          <w:szCs w:val="23"/>
        </w:rPr>
        <w:t xml:space="preserve">ή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Rapid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Antigen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F97D2C">
        <w:rPr>
          <w:rFonts w:ascii="Arial" w:hAnsi="Arial" w:cs="Arial"/>
          <w:i/>
          <w:iCs/>
          <w:sz w:val="23"/>
          <w:szCs w:val="23"/>
        </w:rPr>
        <w:t>Test</w:t>
      </w:r>
      <w:proofErr w:type="spellEnd"/>
      <w:r w:rsidRPr="00F97D2C">
        <w:rPr>
          <w:rFonts w:ascii="Arial" w:hAnsi="Arial" w:cs="Arial"/>
          <w:i/>
          <w:iCs/>
          <w:sz w:val="23"/>
          <w:szCs w:val="23"/>
        </w:rPr>
        <w:t>) την 5η ημέρα από την έκθεση.</w:t>
      </w:r>
    </w:p>
    <w:p w:rsidR="00D3151C" w:rsidRPr="00D3151C" w:rsidRDefault="00D3151C">
      <w:r w:rsidRPr="00A13379">
        <w:rPr>
          <w:rFonts w:ascii="Arial" w:hAnsi="Arial" w:cs="Arial"/>
          <w:b/>
          <w:i/>
          <w:iCs/>
          <w:sz w:val="23"/>
          <w:szCs w:val="23"/>
        </w:rPr>
        <w:t>Αν οποιαδήποτε στιγμή εντός του 10ημέρου εμφανίσουν συμπτώματα ή/και βγει θετικό το/τα τεστ, τα άτομα μεταπίπτουν σε κρούσμα</w:t>
      </w:r>
    </w:p>
    <w:sectPr w:rsidR="00D3151C" w:rsidRPr="00D31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C0"/>
    <w:rsid w:val="000C001A"/>
    <w:rsid w:val="004726C0"/>
    <w:rsid w:val="009F381D"/>
    <w:rsid w:val="00A47229"/>
    <w:rsid w:val="00D3151C"/>
    <w:rsid w:val="00D7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A9EC-A4F2-4B58-A641-3A4496A6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dimlaggas</dc:creator>
  <cp:keywords/>
  <dc:description/>
  <cp:lastModifiedBy>UNIWA</cp:lastModifiedBy>
  <cp:revision>2</cp:revision>
  <dcterms:created xsi:type="dcterms:W3CDTF">2024-06-16T07:18:00Z</dcterms:created>
  <dcterms:modified xsi:type="dcterms:W3CDTF">2024-06-16T07:18:00Z</dcterms:modified>
</cp:coreProperties>
</file>