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F4" w:rsidRPr="00A24CD4" w:rsidRDefault="00D36079" w:rsidP="002A3DD6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811" w:firstLine="0"/>
        <w:jc w:val="both"/>
        <w:rPr>
          <w:sz w:val="24"/>
          <w:szCs w:val="24"/>
        </w:rPr>
      </w:pPr>
      <w:r w:rsidRPr="00A24CD4">
        <w:rPr>
          <w:sz w:val="24"/>
          <w:szCs w:val="24"/>
        </w:rPr>
        <w:t xml:space="preserve">Βασικά χαρακτηριστικά του </w:t>
      </w:r>
      <w:r w:rsidRPr="00A24CD4">
        <w:rPr>
          <w:sz w:val="24"/>
          <w:szCs w:val="24"/>
          <w:lang w:val="en-GB"/>
        </w:rPr>
        <w:t>SPSS</w:t>
      </w:r>
      <w:r w:rsidR="006052B7" w:rsidRPr="00A24CD4">
        <w:rPr>
          <w:sz w:val="24"/>
          <w:szCs w:val="24"/>
        </w:rPr>
        <w:t xml:space="preserve"> </w:t>
      </w:r>
      <w:r w:rsidR="00426FF4" w:rsidRPr="00A24CD4">
        <w:rPr>
          <w:sz w:val="24"/>
          <w:szCs w:val="24"/>
        </w:rPr>
        <w:t>(</w:t>
      </w:r>
      <w:r w:rsidR="00426FF4" w:rsidRPr="00A24CD4">
        <w:rPr>
          <w:sz w:val="24"/>
          <w:szCs w:val="24"/>
          <w:lang w:val="en-GB"/>
        </w:rPr>
        <w:t>data</w:t>
      </w:r>
      <w:r w:rsidR="00426FF4" w:rsidRPr="00A24CD4">
        <w:rPr>
          <w:sz w:val="24"/>
          <w:szCs w:val="24"/>
        </w:rPr>
        <w:t xml:space="preserve"> </w:t>
      </w:r>
      <w:r w:rsidR="00426FF4" w:rsidRPr="00A24CD4">
        <w:rPr>
          <w:sz w:val="24"/>
          <w:szCs w:val="24"/>
          <w:lang w:val="en-GB"/>
        </w:rPr>
        <w:t>view</w:t>
      </w:r>
      <w:r w:rsidR="00426FF4" w:rsidRPr="00A24CD4">
        <w:rPr>
          <w:sz w:val="24"/>
          <w:szCs w:val="24"/>
        </w:rPr>
        <w:t xml:space="preserve">, </w:t>
      </w:r>
      <w:r w:rsidR="00426FF4" w:rsidRPr="00A24CD4">
        <w:rPr>
          <w:sz w:val="24"/>
          <w:szCs w:val="24"/>
          <w:lang w:val="en-GB"/>
        </w:rPr>
        <w:t>variable</w:t>
      </w:r>
      <w:r w:rsidR="00426FF4" w:rsidRPr="00A24CD4">
        <w:rPr>
          <w:sz w:val="24"/>
          <w:szCs w:val="24"/>
        </w:rPr>
        <w:t xml:space="preserve"> </w:t>
      </w:r>
      <w:r w:rsidR="00426FF4" w:rsidRPr="00A24CD4">
        <w:rPr>
          <w:sz w:val="24"/>
          <w:szCs w:val="24"/>
          <w:lang w:val="en-GB"/>
        </w:rPr>
        <w:t>view</w:t>
      </w:r>
      <w:r w:rsidR="00426FF4" w:rsidRPr="00A24CD4">
        <w:rPr>
          <w:sz w:val="24"/>
          <w:szCs w:val="24"/>
        </w:rPr>
        <w:t xml:space="preserve">, </w:t>
      </w:r>
      <w:r w:rsidR="00426FF4" w:rsidRPr="00A24CD4">
        <w:rPr>
          <w:sz w:val="24"/>
          <w:szCs w:val="24"/>
          <w:lang w:val="en-GB"/>
        </w:rPr>
        <w:t>menu</w:t>
      </w:r>
      <w:r w:rsidR="00426FF4" w:rsidRPr="00A24CD4">
        <w:rPr>
          <w:sz w:val="24"/>
          <w:szCs w:val="24"/>
        </w:rPr>
        <w:t xml:space="preserve">, </w:t>
      </w:r>
      <w:r w:rsidR="00426FF4" w:rsidRPr="00A24CD4">
        <w:rPr>
          <w:sz w:val="24"/>
          <w:szCs w:val="24"/>
          <w:lang w:val="en-GB"/>
        </w:rPr>
        <w:t>toolbar</w:t>
      </w:r>
      <w:r w:rsidR="00426FF4" w:rsidRPr="00A24CD4">
        <w:rPr>
          <w:sz w:val="24"/>
          <w:szCs w:val="24"/>
        </w:rPr>
        <w:t xml:space="preserve">, </w:t>
      </w:r>
      <w:r w:rsidR="00FE3BB5" w:rsidRPr="00A24CD4">
        <w:rPr>
          <w:sz w:val="24"/>
          <w:szCs w:val="24"/>
        </w:rPr>
        <w:t xml:space="preserve">παράθυρο </w:t>
      </w:r>
      <w:r w:rsidR="00E80DCF" w:rsidRPr="00A24CD4">
        <w:rPr>
          <w:sz w:val="24"/>
          <w:szCs w:val="24"/>
        </w:rPr>
        <w:t>δεδομένων</w:t>
      </w:r>
      <w:r w:rsidR="00132E80" w:rsidRPr="00A24CD4">
        <w:rPr>
          <w:sz w:val="24"/>
          <w:szCs w:val="24"/>
        </w:rPr>
        <w:t>-</w:t>
      </w:r>
      <w:r w:rsidR="00FE3BB5" w:rsidRPr="00A24CD4">
        <w:rPr>
          <w:sz w:val="24"/>
          <w:szCs w:val="24"/>
          <w:lang w:val="en-GB"/>
        </w:rPr>
        <w:t>SPSS</w:t>
      </w:r>
      <w:r w:rsidR="00FE3BB5" w:rsidRPr="00A24CD4">
        <w:rPr>
          <w:sz w:val="24"/>
          <w:szCs w:val="24"/>
        </w:rPr>
        <w:t xml:space="preserve"> </w:t>
      </w:r>
      <w:r w:rsidR="00FE3BB5" w:rsidRPr="00A24CD4">
        <w:rPr>
          <w:rFonts w:eastAsia="Calibri" w:cs="Calibri"/>
          <w:bCs/>
          <w:iCs/>
          <w:sz w:val="24"/>
          <w:szCs w:val="24"/>
          <w:lang w:val="en-GB"/>
        </w:rPr>
        <w:t>data</w:t>
      </w:r>
      <w:r w:rsidR="00FE3BB5" w:rsidRPr="00A24CD4">
        <w:rPr>
          <w:rFonts w:eastAsia="Calibri" w:cs="Calibri"/>
          <w:bCs/>
          <w:iCs/>
          <w:sz w:val="24"/>
          <w:szCs w:val="24"/>
        </w:rPr>
        <w:t xml:space="preserve"> </w:t>
      </w:r>
      <w:r w:rsidR="00FE3BB5" w:rsidRPr="00A24CD4">
        <w:rPr>
          <w:rFonts w:eastAsia="Calibri" w:cs="Calibri"/>
          <w:bCs/>
          <w:iCs/>
          <w:sz w:val="24"/>
          <w:szCs w:val="24"/>
          <w:lang w:val="en-GB"/>
        </w:rPr>
        <w:t>editor</w:t>
      </w:r>
      <w:r w:rsidR="00132E80" w:rsidRPr="00A24CD4">
        <w:rPr>
          <w:rFonts w:cs="Calibri"/>
          <w:bCs/>
          <w:iCs/>
          <w:sz w:val="24"/>
          <w:szCs w:val="24"/>
        </w:rPr>
        <w:t xml:space="preserve">, </w:t>
      </w:r>
      <w:r w:rsidR="00FE3BB5" w:rsidRPr="00A24CD4">
        <w:rPr>
          <w:rFonts w:cs="Calibri"/>
          <w:bCs/>
          <w:iCs/>
          <w:sz w:val="24"/>
          <w:szCs w:val="24"/>
        </w:rPr>
        <w:t>αρχεία .</w:t>
      </w:r>
      <w:proofErr w:type="spellStart"/>
      <w:r w:rsidR="00FE3BB5" w:rsidRPr="00A24CD4">
        <w:rPr>
          <w:rFonts w:cs="Calibri"/>
          <w:bCs/>
          <w:iCs/>
          <w:sz w:val="24"/>
          <w:szCs w:val="24"/>
          <w:lang w:val="en-GB"/>
        </w:rPr>
        <w:t>sav</w:t>
      </w:r>
      <w:proofErr w:type="spellEnd"/>
      <w:r w:rsidR="00240A75" w:rsidRPr="00A24CD4">
        <w:rPr>
          <w:rFonts w:cs="Calibri"/>
          <w:bCs/>
          <w:iCs/>
          <w:sz w:val="24"/>
          <w:szCs w:val="24"/>
        </w:rPr>
        <w:t>,</w:t>
      </w:r>
      <w:r w:rsidR="00C57CE4" w:rsidRPr="00A24CD4">
        <w:rPr>
          <w:rFonts w:cs="Calibri"/>
          <w:bCs/>
          <w:iCs/>
          <w:sz w:val="24"/>
          <w:szCs w:val="24"/>
        </w:rPr>
        <w:t xml:space="preserve"> </w:t>
      </w:r>
      <w:r w:rsidR="00FE3BB5" w:rsidRPr="00A24CD4">
        <w:rPr>
          <w:sz w:val="24"/>
          <w:szCs w:val="24"/>
        </w:rPr>
        <w:t xml:space="preserve">παράθυρο </w:t>
      </w:r>
      <w:r w:rsidR="00803753" w:rsidRPr="00A24CD4">
        <w:rPr>
          <w:sz w:val="24"/>
          <w:szCs w:val="24"/>
        </w:rPr>
        <w:t>αποτελεσμάτων</w:t>
      </w:r>
      <w:r w:rsidR="00132E80" w:rsidRPr="00A24CD4">
        <w:rPr>
          <w:sz w:val="24"/>
          <w:szCs w:val="24"/>
        </w:rPr>
        <w:t>-</w:t>
      </w:r>
      <w:r w:rsidR="00FE3BB5" w:rsidRPr="00A24CD4">
        <w:rPr>
          <w:rFonts w:cs="Calibri"/>
          <w:sz w:val="24"/>
          <w:szCs w:val="24"/>
          <w:lang w:val="en-GB"/>
        </w:rPr>
        <w:t>SPSS</w:t>
      </w:r>
      <w:r w:rsidR="00FE3BB5" w:rsidRPr="00A24CD4">
        <w:rPr>
          <w:rFonts w:cs="Calibri"/>
          <w:sz w:val="24"/>
          <w:szCs w:val="24"/>
        </w:rPr>
        <w:t xml:space="preserve"> </w:t>
      </w:r>
      <w:r w:rsidR="00FE3BB5" w:rsidRPr="00A24CD4">
        <w:rPr>
          <w:rFonts w:cs="Calibri"/>
          <w:sz w:val="24"/>
          <w:szCs w:val="24"/>
          <w:lang w:val="en-GB"/>
        </w:rPr>
        <w:t>V</w:t>
      </w:r>
      <w:proofErr w:type="spellStart"/>
      <w:r w:rsidR="00FE3BB5" w:rsidRPr="00A24CD4">
        <w:rPr>
          <w:rFonts w:eastAsia="Calibri" w:cs="Calibri"/>
          <w:sz w:val="24"/>
          <w:szCs w:val="24"/>
          <w:lang w:val="en-US"/>
        </w:rPr>
        <w:t>iewer</w:t>
      </w:r>
      <w:proofErr w:type="spellEnd"/>
      <w:r w:rsidR="00132E80" w:rsidRPr="00A24CD4">
        <w:rPr>
          <w:rFonts w:cs="Calibri"/>
          <w:sz w:val="24"/>
          <w:szCs w:val="24"/>
        </w:rPr>
        <w:t xml:space="preserve">, </w:t>
      </w:r>
      <w:r w:rsidR="00FE3BB5" w:rsidRPr="00A24CD4">
        <w:rPr>
          <w:rFonts w:cs="Calibri"/>
          <w:sz w:val="24"/>
          <w:szCs w:val="24"/>
        </w:rPr>
        <w:t>αρχεία .</w:t>
      </w:r>
      <w:proofErr w:type="spellStart"/>
      <w:r w:rsidR="0018614B" w:rsidRPr="00A24CD4">
        <w:rPr>
          <w:rFonts w:cs="Calibri"/>
          <w:sz w:val="24"/>
          <w:szCs w:val="24"/>
          <w:lang w:val="en-GB"/>
        </w:rPr>
        <w:t>spv</w:t>
      </w:r>
      <w:proofErr w:type="spellEnd"/>
      <w:r w:rsidR="00FE3BB5" w:rsidRPr="00A24CD4">
        <w:rPr>
          <w:rFonts w:cs="Calibri"/>
          <w:sz w:val="24"/>
          <w:szCs w:val="24"/>
        </w:rPr>
        <w:t>)</w:t>
      </w:r>
    </w:p>
    <w:p w:rsidR="00621A7A" w:rsidRPr="00A24CD4" w:rsidRDefault="00621A7A" w:rsidP="002A3DD6">
      <w:pPr>
        <w:pStyle w:val="ListParagraph"/>
        <w:tabs>
          <w:tab w:val="left" w:pos="284"/>
        </w:tabs>
        <w:spacing w:after="0" w:line="240" w:lineRule="auto"/>
        <w:ind w:left="0" w:right="-811"/>
        <w:jc w:val="both"/>
        <w:rPr>
          <w:sz w:val="24"/>
          <w:szCs w:val="24"/>
        </w:rPr>
      </w:pPr>
    </w:p>
    <w:p w:rsidR="00FE3BB5" w:rsidRPr="00A24CD4" w:rsidRDefault="00803753" w:rsidP="00B46552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810" w:firstLine="0"/>
        <w:jc w:val="both"/>
        <w:rPr>
          <w:sz w:val="24"/>
          <w:szCs w:val="24"/>
          <w:lang w:val="en-GB"/>
        </w:rPr>
      </w:pPr>
      <w:r w:rsidRPr="00A24CD4">
        <w:rPr>
          <w:sz w:val="24"/>
          <w:szCs w:val="24"/>
        </w:rPr>
        <w:t>Εισαγωγή και τροποποίηση δεδομένων</w:t>
      </w:r>
    </w:p>
    <w:p w:rsidR="00621A7A" w:rsidRPr="00A24CD4" w:rsidRDefault="00621A7A" w:rsidP="00B46552">
      <w:pPr>
        <w:pStyle w:val="ListParagraph"/>
        <w:tabs>
          <w:tab w:val="left" w:pos="284"/>
        </w:tabs>
        <w:spacing w:after="0" w:line="240" w:lineRule="auto"/>
        <w:ind w:left="0" w:right="-810"/>
        <w:jc w:val="both"/>
        <w:rPr>
          <w:sz w:val="24"/>
          <w:szCs w:val="24"/>
          <w:lang w:val="en-GB"/>
        </w:rPr>
      </w:pPr>
    </w:p>
    <w:p w:rsidR="00621A7A" w:rsidRPr="00A24CD4" w:rsidRDefault="000D7DAF" w:rsidP="00B46552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810" w:firstLine="0"/>
        <w:jc w:val="both"/>
        <w:rPr>
          <w:sz w:val="24"/>
          <w:szCs w:val="24"/>
        </w:rPr>
      </w:pPr>
      <w:r w:rsidRPr="00A24CD4">
        <w:rPr>
          <w:sz w:val="24"/>
          <w:szCs w:val="24"/>
        </w:rPr>
        <w:t xml:space="preserve">Χαρακτηρισμός </w:t>
      </w:r>
      <w:r w:rsidR="00EE4724" w:rsidRPr="00A24CD4">
        <w:rPr>
          <w:sz w:val="24"/>
          <w:szCs w:val="24"/>
        </w:rPr>
        <w:t xml:space="preserve">μεταβλητών </w:t>
      </w:r>
      <w:r w:rsidR="0040500E" w:rsidRPr="00A24CD4">
        <w:rPr>
          <w:sz w:val="24"/>
          <w:szCs w:val="24"/>
        </w:rPr>
        <w:t xml:space="preserve">(ποσοτικές, ποιοτικές) και τροποποίηση </w:t>
      </w:r>
      <w:r w:rsidRPr="00A24CD4">
        <w:rPr>
          <w:sz w:val="24"/>
          <w:szCs w:val="24"/>
        </w:rPr>
        <w:t xml:space="preserve">μεταβλητών </w:t>
      </w:r>
    </w:p>
    <w:p w:rsidR="00621A7A" w:rsidRPr="00A24CD4" w:rsidRDefault="00621A7A" w:rsidP="00B46552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993" w:right="-810" w:hanging="284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Ιδιότητες μεταβλητών και τρόπος ορισμού τους</w:t>
      </w:r>
    </w:p>
    <w:p w:rsidR="00621A7A" w:rsidRPr="00A24CD4" w:rsidRDefault="00621A7A" w:rsidP="00B46552">
      <w:pPr>
        <w:pStyle w:val="ListParagraph"/>
        <w:tabs>
          <w:tab w:val="left" w:pos="284"/>
        </w:tabs>
        <w:spacing w:after="0" w:line="240" w:lineRule="auto"/>
        <w:ind w:left="644" w:right="-811"/>
        <w:jc w:val="both"/>
        <w:rPr>
          <w:sz w:val="24"/>
          <w:szCs w:val="24"/>
          <w:lang w:val="en-US"/>
        </w:rPr>
      </w:pPr>
      <w:r w:rsidRPr="00A24CD4">
        <w:rPr>
          <w:sz w:val="24"/>
          <w:szCs w:val="24"/>
        </w:rPr>
        <w:tab/>
      </w:r>
      <w:r w:rsidRPr="00A24CD4">
        <w:rPr>
          <w:sz w:val="24"/>
          <w:szCs w:val="24"/>
        </w:rPr>
        <w:tab/>
      </w:r>
      <w:r w:rsidRPr="00A24CD4">
        <w:rPr>
          <w:sz w:val="24"/>
          <w:szCs w:val="24"/>
        </w:rPr>
        <w:t>Ονόματα</w:t>
      </w:r>
      <w:r w:rsidRPr="00A24CD4">
        <w:rPr>
          <w:sz w:val="24"/>
          <w:szCs w:val="24"/>
          <w:lang w:val="en-US"/>
        </w:rPr>
        <w:t xml:space="preserve"> (Variable names)</w:t>
      </w:r>
    </w:p>
    <w:p w:rsidR="00621A7A" w:rsidRPr="00A24CD4" w:rsidRDefault="00621A7A" w:rsidP="00B46552">
      <w:pPr>
        <w:pStyle w:val="ListParagraph"/>
        <w:tabs>
          <w:tab w:val="left" w:pos="284"/>
        </w:tabs>
        <w:spacing w:after="0" w:line="240" w:lineRule="auto"/>
        <w:ind w:left="644" w:right="-811"/>
        <w:jc w:val="both"/>
        <w:rPr>
          <w:sz w:val="24"/>
          <w:szCs w:val="24"/>
          <w:lang w:val="en-US"/>
        </w:rPr>
      </w:pPr>
      <w:r w:rsidRPr="00A24CD4">
        <w:rPr>
          <w:sz w:val="24"/>
          <w:szCs w:val="24"/>
          <w:lang w:val="en-US"/>
        </w:rPr>
        <w:tab/>
      </w:r>
      <w:r w:rsidRPr="00A24CD4">
        <w:rPr>
          <w:sz w:val="24"/>
          <w:szCs w:val="24"/>
          <w:lang w:val="en-US"/>
        </w:rPr>
        <w:tab/>
      </w:r>
      <w:r w:rsidRPr="00A24CD4">
        <w:rPr>
          <w:sz w:val="24"/>
          <w:szCs w:val="24"/>
        </w:rPr>
        <w:t>Τύποι</w:t>
      </w:r>
      <w:r w:rsidRPr="00A24CD4">
        <w:rPr>
          <w:sz w:val="24"/>
          <w:szCs w:val="24"/>
          <w:lang w:val="en-US"/>
        </w:rPr>
        <w:t xml:space="preserve"> (Variable types)</w:t>
      </w:r>
    </w:p>
    <w:p w:rsidR="00621A7A" w:rsidRPr="00A24CD4" w:rsidRDefault="00621A7A" w:rsidP="00B46552">
      <w:pPr>
        <w:pStyle w:val="ListParagraph"/>
        <w:tabs>
          <w:tab w:val="left" w:pos="284"/>
        </w:tabs>
        <w:spacing w:after="0" w:line="240" w:lineRule="auto"/>
        <w:ind w:left="644" w:right="-811"/>
        <w:jc w:val="both"/>
        <w:rPr>
          <w:sz w:val="24"/>
          <w:szCs w:val="24"/>
          <w:lang w:val="en-US"/>
        </w:rPr>
      </w:pPr>
      <w:r w:rsidRPr="00A24CD4">
        <w:rPr>
          <w:sz w:val="24"/>
          <w:szCs w:val="24"/>
          <w:lang w:val="en-US"/>
        </w:rPr>
        <w:tab/>
      </w:r>
      <w:r w:rsidRPr="00A24CD4">
        <w:rPr>
          <w:sz w:val="24"/>
          <w:szCs w:val="24"/>
          <w:lang w:val="en-US"/>
        </w:rPr>
        <w:tab/>
      </w:r>
      <w:r w:rsidRPr="00A24CD4">
        <w:rPr>
          <w:sz w:val="24"/>
          <w:szCs w:val="24"/>
        </w:rPr>
        <w:t>Ετικέτες</w:t>
      </w:r>
      <w:r w:rsidRPr="00A24CD4">
        <w:rPr>
          <w:sz w:val="24"/>
          <w:szCs w:val="24"/>
          <w:lang w:val="en-US"/>
        </w:rPr>
        <w:t xml:space="preserve"> (Variable labels)</w:t>
      </w:r>
    </w:p>
    <w:p w:rsidR="00621A7A" w:rsidRPr="00A24CD4" w:rsidRDefault="00621A7A" w:rsidP="00B46552">
      <w:pPr>
        <w:pStyle w:val="ListParagraph"/>
        <w:tabs>
          <w:tab w:val="left" w:pos="284"/>
        </w:tabs>
        <w:spacing w:after="0" w:line="240" w:lineRule="auto"/>
        <w:ind w:left="644" w:right="-811"/>
        <w:jc w:val="both"/>
        <w:rPr>
          <w:sz w:val="24"/>
          <w:szCs w:val="24"/>
        </w:rPr>
      </w:pPr>
      <w:r w:rsidRPr="00A24CD4">
        <w:rPr>
          <w:sz w:val="24"/>
          <w:szCs w:val="24"/>
          <w:lang w:val="en-US"/>
        </w:rPr>
        <w:tab/>
      </w:r>
      <w:r w:rsidRPr="00A24CD4">
        <w:rPr>
          <w:sz w:val="24"/>
          <w:szCs w:val="24"/>
          <w:lang w:val="en-US"/>
        </w:rPr>
        <w:tab/>
      </w:r>
      <w:r w:rsidRPr="00A24CD4">
        <w:rPr>
          <w:sz w:val="24"/>
          <w:szCs w:val="24"/>
        </w:rPr>
        <w:t>Επίπεδο μέτρησης (</w:t>
      </w:r>
      <w:r w:rsidRPr="00A24CD4">
        <w:rPr>
          <w:sz w:val="24"/>
          <w:szCs w:val="24"/>
          <w:lang w:val="en-US"/>
        </w:rPr>
        <w:t>Measurement</w:t>
      </w:r>
      <w:r w:rsidRPr="00A24CD4">
        <w:rPr>
          <w:sz w:val="24"/>
          <w:szCs w:val="24"/>
        </w:rPr>
        <w:t xml:space="preserve"> </w:t>
      </w:r>
      <w:r w:rsidRPr="00A24CD4">
        <w:rPr>
          <w:sz w:val="24"/>
          <w:szCs w:val="24"/>
          <w:lang w:val="en-US"/>
        </w:rPr>
        <w:t>level</w:t>
      </w:r>
      <w:r w:rsidRPr="00A24CD4">
        <w:rPr>
          <w:sz w:val="24"/>
          <w:szCs w:val="24"/>
        </w:rPr>
        <w:t>)</w:t>
      </w:r>
    </w:p>
    <w:p w:rsidR="00B46552" w:rsidRPr="00A24CD4" w:rsidRDefault="00621A7A" w:rsidP="00B46552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993" w:right="-811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Κανόνες Ονομασίας μεταβλητών</w:t>
      </w:r>
    </w:p>
    <w:p w:rsidR="006052B7" w:rsidRPr="00A24CD4" w:rsidRDefault="00803753" w:rsidP="00B46552">
      <w:pPr>
        <w:pStyle w:val="ListParagraph"/>
        <w:numPr>
          <w:ilvl w:val="0"/>
          <w:numId w:val="2"/>
        </w:numPr>
        <w:tabs>
          <w:tab w:val="left" w:pos="284"/>
        </w:tabs>
        <w:spacing w:after="0" w:line="240" w:lineRule="auto"/>
        <w:ind w:left="993" w:right="-811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Δημιουργία νέων μεταβλητών (</w:t>
      </w:r>
      <w:r w:rsidR="00FE3BB5" w:rsidRPr="00A24CD4">
        <w:rPr>
          <w:rFonts w:eastAsia="TimesNewRomanPSMT" w:cs="Calibri"/>
          <w:sz w:val="24"/>
          <w:szCs w:val="24"/>
        </w:rPr>
        <w:t>Transform</w:t>
      </w:r>
      <w:r w:rsidR="00621A7A" w:rsidRPr="00A24CD4">
        <w:rPr>
          <w:rFonts w:eastAsia="TimesNewRomanPSMT" w:cs="Calibri"/>
          <w:sz w:val="24"/>
          <w:szCs w:val="24"/>
        </w:rPr>
        <w:t xml:space="preserve"> </w:t>
      </w:r>
      <w:r w:rsidR="00FE3BB5" w:rsidRPr="00A24CD4">
        <w:rPr>
          <w:rFonts w:eastAsia="Calibri" w:cs="Calibri"/>
          <w:sz w:val="24"/>
          <w:szCs w:val="24"/>
        </w:rPr>
        <w:t>→</w:t>
      </w:r>
      <w:r w:rsidR="00621A7A" w:rsidRPr="00A24CD4">
        <w:rPr>
          <w:rFonts w:eastAsia="Calibri" w:cs="Calibri"/>
          <w:sz w:val="24"/>
          <w:szCs w:val="24"/>
        </w:rPr>
        <w:t xml:space="preserve"> </w:t>
      </w:r>
      <w:r w:rsidR="00C971D7" w:rsidRPr="00A24CD4">
        <w:rPr>
          <w:rFonts w:eastAsia="TimesNewRomanPSMT" w:cs="Calibri"/>
          <w:sz w:val="24"/>
          <w:szCs w:val="24"/>
          <w:lang w:val="en-GB"/>
        </w:rPr>
        <w:t>C</w:t>
      </w:r>
      <w:r w:rsidR="00FE3BB5" w:rsidRPr="00A24CD4">
        <w:rPr>
          <w:rFonts w:eastAsia="TimesNewRomanPSMT" w:cs="Calibri"/>
          <w:sz w:val="24"/>
          <w:szCs w:val="24"/>
        </w:rPr>
        <w:t>ompute</w:t>
      </w:r>
      <w:r w:rsidRPr="00A24CD4">
        <w:rPr>
          <w:rFonts w:eastAsia="TimesNewRomanPSMT" w:cs="Calibri"/>
          <w:sz w:val="24"/>
          <w:szCs w:val="24"/>
        </w:rPr>
        <w:t xml:space="preserve">) και </w:t>
      </w:r>
      <w:r w:rsidRPr="00A24CD4">
        <w:rPr>
          <w:rFonts w:eastAsia="Calibri" w:cs="Calibri"/>
          <w:bCs/>
          <w:iCs/>
          <w:sz w:val="24"/>
          <w:szCs w:val="24"/>
        </w:rPr>
        <w:t>ε</w:t>
      </w:r>
      <w:r w:rsidRPr="00A24CD4">
        <w:rPr>
          <w:rFonts w:cs="Calibri"/>
          <w:bCs/>
          <w:iCs/>
          <w:sz w:val="24"/>
          <w:szCs w:val="24"/>
        </w:rPr>
        <w:t>πανακωδικοποίηση</w:t>
      </w:r>
      <w:r w:rsidRPr="00A24CD4">
        <w:rPr>
          <w:rFonts w:eastAsia="Calibri" w:cs="Calibri"/>
          <w:bCs/>
          <w:iCs/>
          <w:sz w:val="24"/>
          <w:szCs w:val="24"/>
        </w:rPr>
        <w:t xml:space="preserve"> </w:t>
      </w:r>
      <w:r w:rsidRPr="00A24CD4">
        <w:rPr>
          <w:sz w:val="24"/>
          <w:szCs w:val="24"/>
        </w:rPr>
        <w:t>μεταβλητών (</w:t>
      </w:r>
      <w:r w:rsidRPr="00A24CD4">
        <w:rPr>
          <w:rFonts w:eastAsia="TimesNewRomanPSMT" w:cs="Calibri"/>
          <w:sz w:val="24"/>
          <w:szCs w:val="24"/>
        </w:rPr>
        <w:t>Transform</w:t>
      </w:r>
      <w:r w:rsidR="00C971D7" w:rsidRPr="00A24CD4">
        <w:rPr>
          <w:rFonts w:eastAsia="TimesNewRomanPSMT" w:cs="Calibri"/>
          <w:sz w:val="24"/>
          <w:szCs w:val="24"/>
        </w:rPr>
        <w:t xml:space="preserve"> </w:t>
      </w:r>
      <w:r w:rsidRPr="00A24CD4">
        <w:rPr>
          <w:rFonts w:eastAsia="Calibri" w:cs="Calibri"/>
          <w:sz w:val="24"/>
          <w:szCs w:val="24"/>
        </w:rPr>
        <w:t>→</w:t>
      </w:r>
      <w:r w:rsidR="00C971D7" w:rsidRPr="00A24CD4">
        <w:rPr>
          <w:rFonts w:eastAsia="Calibri" w:cs="Calibri"/>
          <w:sz w:val="24"/>
          <w:szCs w:val="24"/>
        </w:rPr>
        <w:t xml:space="preserve"> </w:t>
      </w:r>
      <w:r w:rsidR="00C971D7" w:rsidRPr="00A24CD4">
        <w:rPr>
          <w:rFonts w:eastAsia="TimesNewRomanPSMT" w:cs="Calibri"/>
          <w:sz w:val="24"/>
          <w:szCs w:val="24"/>
          <w:lang w:val="en-GB"/>
        </w:rPr>
        <w:t>R</w:t>
      </w:r>
      <w:r w:rsidRPr="00A24CD4">
        <w:rPr>
          <w:rFonts w:eastAsia="TimesNewRomanPSMT" w:cs="Calibri"/>
          <w:sz w:val="24"/>
          <w:szCs w:val="24"/>
        </w:rPr>
        <w:t>ecode)</w:t>
      </w:r>
      <w:r w:rsidR="003F4A39" w:rsidRPr="00A24CD4">
        <w:rPr>
          <w:rFonts w:eastAsia="TimesNewRomanPSMT" w:cs="Calibri"/>
          <w:sz w:val="24"/>
          <w:szCs w:val="24"/>
        </w:rPr>
        <w:t xml:space="preserve">, </w:t>
      </w:r>
      <w:r w:rsidR="003F4A39" w:rsidRPr="00A24CD4">
        <w:rPr>
          <w:sz w:val="24"/>
          <w:szCs w:val="24"/>
        </w:rPr>
        <w:t>φίλτρα (</w:t>
      </w:r>
      <w:r w:rsidR="003F4A39" w:rsidRPr="00A24CD4">
        <w:rPr>
          <w:sz w:val="24"/>
          <w:szCs w:val="24"/>
          <w:lang w:val="en-US"/>
        </w:rPr>
        <w:t>Select</w:t>
      </w:r>
      <w:r w:rsidR="003F4A39" w:rsidRPr="00A24CD4">
        <w:rPr>
          <w:sz w:val="24"/>
          <w:szCs w:val="24"/>
        </w:rPr>
        <w:t xml:space="preserve"> </w:t>
      </w:r>
      <w:r w:rsidR="003F4A39" w:rsidRPr="00A24CD4">
        <w:rPr>
          <w:sz w:val="24"/>
          <w:szCs w:val="24"/>
          <w:lang w:val="en-US"/>
        </w:rPr>
        <w:t>cases</w:t>
      </w:r>
      <w:r w:rsidR="003F4A39" w:rsidRPr="00A24CD4">
        <w:rPr>
          <w:sz w:val="24"/>
          <w:szCs w:val="24"/>
        </w:rPr>
        <w:t xml:space="preserve">, </w:t>
      </w:r>
      <w:r w:rsidR="003F4A39" w:rsidRPr="00A24CD4">
        <w:rPr>
          <w:sz w:val="24"/>
          <w:szCs w:val="24"/>
          <w:lang w:val="en-US"/>
        </w:rPr>
        <w:t>Split</w:t>
      </w:r>
      <w:r w:rsidR="003F4A39" w:rsidRPr="00A24CD4">
        <w:rPr>
          <w:sz w:val="24"/>
          <w:szCs w:val="24"/>
        </w:rPr>
        <w:t xml:space="preserve"> </w:t>
      </w:r>
      <w:r w:rsidR="003F4A39" w:rsidRPr="00A24CD4">
        <w:rPr>
          <w:sz w:val="24"/>
          <w:szCs w:val="24"/>
          <w:lang w:val="en-US"/>
        </w:rPr>
        <w:t>file</w:t>
      </w:r>
      <w:r w:rsidR="003F4A39" w:rsidRPr="00A24CD4">
        <w:rPr>
          <w:sz w:val="24"/>
          <w:szCs w:val="24"/>
        </w:rPr>
        <w:t>)</w:t>
      </w:r>
    </w:p>
    <w:p w:rsidR="00621A7A" w:rsidRPr="00A24CD4" w:rsidRDefault="00621A7A" w:rsidP="00621A7A">
      <w:pPr>
        <w:pStyle w:val="ListParagraph"/>
        <w:tabs>
          <w:tab w:val="left" w:pos="284"/>
        </w:tabs>
        <w:spacing w:after="0" w:line="240" w:lineRule="auto"/>
        <w:ind w:left="644" w:right="-811"/>
        <w:jc w:val="both"/>
        <w:rPr>
          <w:rFonts w:eastAsia="TimesNewRomanPSMT" w:cs="Calibri"/>
          <w:sz w:val="24"/>
          <w:szCs w:val="24"/>
        </w:rPr>
      </w:pPr>
    </w:p>
    <w:p w:rsidR="00E1184C" w:rsidRPr="00A24CD4" w:rsidRDefault="00E1184C" w:rsidP="00E1184C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811" w:hanging="284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Πίνακες Συχνότητας</w:t>
      </w:r>
      <w:r w:rsidRPr="00A24CD4">
        <w:rPr>
          <w:sz w:val="24"/>
          <w:szCs w:val="24"/>
        </w:rPr>
        <w:t>, δ</w:t>
      </w:r>
      <w:r w:rsidRPr="00A24CD4">
        <w:rPr>
          <w:sz w:val="24"/>
          <w:szCs w:val="24"/>
        </w:rPr>
        <w:t>ημιουργία και ερμηνεία πινάκων συχνότητας</w:t>
      </w:r>
    </w:p>
    <w:p w:rsidR="00E1184C" w:rsidRPr="00A24CD4" w:rsidRDefault="00E1184C" w:rsidP="00E1184C">
      <w:pPr>
        <w:pStyle w:val="ListParagraph"/>
        <w:tabs>
          <w:tab w:val="left" w:pos="284"/>
        </w:tabs>
        <w:ind w:left="0" w:right="-810"/>
        <w:jc w:val="both"/>
        <w:rPr>
          <w:sz w:val="24"/>
          <w:szCs w:val="24"/>
        </w:rPr>
      </w:pPr>
    </w:p>
    <w:p w:rsidR="00036AA8" w:rsidRPr="00A24CD4" w:rsidRDefault="00D36079" w:rsidP="00036AA8">
      <w:pPr>
        <w:pStyle w:val="ListParagraph"/>
        <w:numPr>
          <w:ilvl w:val="0"/>
          <w:numId w:val="1"/>
        </w:numPr>
        <w:tabs>
          <w:tab w:val="left" w:pos="284"/>
        </w:tabs>
        <w:ind w:left="0" w:right="-810" w:firstLine="0"/>
        <w:jc w:val="both"/>
        <w:rPr>
          <w:sz w:val="24"/>
          <w:szCs w:val="24"/>
          <w:lang w:val="en-US"/>
        </w:rPr>
      </w:pPr>
      <w:r w:rsidRPr="00A24CD4">
        <w:rPr>
          <w:sz w:val="24"/>
          <w:szCs w:val="24"/>
        </w:rPr>
        <w:t>Περιγραφικά</w:t>
      </w:r>
      <w:r w:rsidRPr="00A24CD4">
        <w:rPr>
          <w:sz w:val="24"/>
          <w:szCs w:val="24"/>
          <w:lang w:val="en-US"/>
        </w:rPr>
        <w:t xml:space="preserve"> </w:t>
      </w:r>
      <w:r w:rsidRPr="00A24CD4">
        <w:rPr>
          <w:sz w:val="24"/>
          <w:szCs w:val="24"/>
        </w:rPr>
        <w:t>στατιστικά</w:t>
      </w:r>
      <w:r w:rsidRPr="00A24CD4">
        <w:rPr>
          <w:sz w:val="24"/>
          <w:szCs w:val="24"/>
          <w:lang w:val="en-US"/>
        </w:rPr>
        <w:t xml:space="preserve"> </w:t>
      </w:r>
      <w:r w:rsidRPr="00A24CD4">
        <w:rPr>
          <w:sz w:val="24"/>
          <w:szCs w:val="24"/>
        </w:rPr>
        <w:t>μέτρα</w:t>
      </w:r>
      <w:r w:rsidR="00036AA8" w:rsidRPr="00A24CD4">
        <w:rPr>
          <w:sz w:val="24"/>
          <w:szCs w:val="24"/>
          <w:lang w:val="en-US"/>
        </w:rPr>
        <w:t xml:space="preserve"> </w:t>
      </w:r>
      <w:r w:rsidR="00036AA8" w:rsidRPr="00A24CD4">
        <w:rPr>
          <w:sz w:val="24"/>
          <w:szCs w:val="24"/>
        </w:rPr>
        <w:t>και</w:t>
      </w:r>
      <w:r w:rsidR="00036AA8" w:rsidRPr="00A24CD4">
        <w:rPr>
          <w:sz w:val="24"/>
          <w:szCs w:val="24"/>
          <w:lang w:val="en-US"/>
        </w:rPr>
        <w:t xml:space="preserve"> </w:t>
      </w:r>
      <w:r w:rsidR="00036AA8" w:rsidRPr="00A24CD4">
        <w:rPr>
          <w:sz w:val="24"/>
          <w:szCs w:val="24"/>
        </w:rPr>
        <w:t>ερμηνεία</w:t>
      </w:r>
      <w:r w:rsidR="00036AA8" w:rsidRPr="00A24CD4">
        <w:rPr>
          <w:sz w:val="24"/>
          <w:szCs w:val="24"/>
          <w:lang w:val="en-US"/>
        </w:rPr>
        <w:t xml:space="preserve"> </w:t>
      </w:r>
      <w:r w:rsidR="00036AA8" w:rsidRPr="00A24CD4">
        <w:rPr>
          <w:sz w:val="24"/>
          <w:szCs w:val="24"/>
        </w:rPr>
        <w:t>τους</w:t>
      </w:r>
      <w:r w:rsidR="00036AA8" w:rsidRPr="00A24CD4">
        <w:rPr>
          <w:sz w:val="24"/>
          <w:szCs w:val="24"/>
          <w:lang w:val="en-US"/>
        </w:rPr>
        <w:t xml:space="preserve"> (Frequencies-Explore-</w:t>
      </w:r>
      <w:r w:rsidR="00036AA8" w:rsidRPr="00A24CD4">
        <w:rPr>
          <w:sz w:val="24"/>
          <w:szCs w:val="24"/>
          <w:lang w:val="en-US"/>
        </w:rPr>
        <w:t>Case summaries-Custom tables-</w:t>
      </w:r>
      <w:r w:rsidR="00036AA8" w:rsidRPr="00A24CD4">
        <w:rPr>
          <w:sz w:val="24"/>
          <w:szCs w:val="24"/>
          <w:lang w:val="en-US"/>
        </w:rPr>
        <w:t>Means)</w:t>
      </w:r>
    </w:p>
    <w:p w:rsidR="00036AA8" w:rsidRPr="00A24CD4" w:rsidRDefault="00036AA8" w:rsidP="00036AA8">
      <w:pPr>
        <w:pStyle w:val="ListParagraph"/>
        <w:rPr>
          <w:sz w:val="24"/>
          <w:szCs w:val="24"/>
          <w:lang w:val="en-US"/>
        </w:rPr>
      </w:pPr>
    </w:p>
    <w:p w:rsidR="00E21E79" w:rsidRPr="00A24CD4" w:rsidRDefault="00E21E79" w:rsidP="00E21E7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811" w:hanging="284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Δημιουργία και επεξεργασία διαγραμμάτων ποιοτικών και ποσοτικών μεταβλητών</w:t>
      </w:r>
    </w:p>
    <w:p w:rsidR="00036AA8" w:rsidRPr="00A24CD4" w:rsidRDefault="00E21E79" w:rsidP="00E21E79">
      <w:pPr>
        <w:pStyle w:val="ListParagraph"/>
        <w:tabs>
          <w:tab w:val="left" w:pos="284"/>
        </w:tabs>
        <w:spacing w:after="0" w:line="240" w:lineRule="auto"/>
        <w:ind w:left="284" w:right="-811"/>
        <w:jc w:val="both"/>
        <w:rPr>
          <w:sz w:val="24"/>
          <w:szCs w:val="24"/>
          <w:lang w:val="en-US"/>
        </w:rPr>
      </w:pPr>
      <w:r w:rsidRPr="00A24CD4">
        <w:rPr>
          <w:sz w:val="24"/>
          <w:szCs w:val="24"/>
          <w:lang w:val="en-US"/>
        </w:rPr>
        <w:tab/>
      </w:r>
      <w:r w:rsidR="00036AA8" w:rsidRPr="00A24CD4">
        <w:rPr>
          <w:sz w:val="24"/>
          <w:szCs w:val="24"/>
        </w:rPr>
        <w:t>Ραβδόγραμμα</w:t>
      </w:r>
      <w:r w:rsidR="00036AA8" w:rsidRPr="00A24CD4">
        <w:rPr>
          <w:sz w:val="24"/>
          <w:szCs w:val="24"/>
          <w:lang w:val="en-US"/>
        </w:rPr>
        <w:t xml:space="preserve"> (Simple, Clustered, Stacked)</w:t>
      </w:r>
    </w:p>
    <w:p w:rsidR="00036AA8" w:rsidRPr="00A24CD4" w:rsidRDefault="00E21E79" w:rsidP="00036AA8">
      <w:pPr>
        <w:pStyle w:val="ListParagraph"/>
        <w:tabs>
          <w:tab w:val="left" w:pos="284"/>
        </w:tabs>
        <w:spacing w:after="0" w:line="240" w:lineRule="auto"/>
        <w:ind w:left="284" w:right="-811"/>
        <w:jc w:val="both"/>
        <w:rPr>
          <w:sz w:val="24"/>
          <w:szCs w:val="24"/>
          <w:lang w:val="en-US"/>
        </w:rPr>
      </w:pPr>
      <w:r w:rsidRPr="00A24CD4">
        <w:rPr>
          <w:sz w:val="24"/>
          <w:szCs w:val="24"/>
          <w:lang w:val="en-US"/>
        </w:rPr>
        <w:tab/>
      </w:r>
      <w:r w:rsidR="00036AA8" w:rsidRPr="00A24CD4">
        <w:rPr>
          <w:sz w:val="24"/>
          <w:szCs w:val="24"/>
        </w:rPr>
        <w:t>Κυκλικό</w:t>
      </w:r>
      <w:r w:rsidR="00036AA8" w:rsidRPr="00A24CD4">
        <w:rPr>
          <w:sz w:val="24"/>
          <w:szCs w:val="24"/>
          <w:lang w:val="en-US"/>
        </w:rPr>
        <w:t xml:space="preserve"> </w:t>
      </w:r>
      <w:r w:rsidR="00036AA8" w:rsidRPr="00A24CD4">
        <w:rPr>
          <w:sz w:val="24"/>
          <w:szCs w:val="24"/>
        </w:rPr>
        <w:t>γράφημα</w:t>
      </w:r>
    </w:p>
    <w:p w:rsidR="00036AA8" w:rsidRPr="00A24CD4" w:rsidRDefault="00E21E79" w:rsidP="00036AA8">
      <w:pPr>
        <w:pStyle w:val="ListParagraph"/>
        <w:tabs>
          <w:tab w:val="left" w:pos="284"/>
        </w:tabs>
        <w:spacing w:after="0" w:line="240" w:lineRule="auto"/>
        <w:ind w:left="284" w:right="-811"/>
        <w:jc w:val="both"/>
        <w:rPr>
          <w:sz w:val="24"/>
          <w:szCs w:val="24"/>
        </w:rPr>
      </w:pPr>
      <w:r w:rsidRPr="00A24CD4">
        <w:rPr>
          <w:sz w:val="24"/>
          <w:szCs w:val="24"/>
          <w:lang w:val="en-US"/>
        </w:rPr>
        <w:tab/>
      </w:r>
      <w:r w:rsidR="00036AA8" w:rsidRPr="00A24CD4">
        <w:rPr>
          <w:sz w:val="24"/>
          <w:szCs w:val="24"/>
        </w:rPr>
        <w:t>Ιστόγραμμα</w:t>
      </w:r>
    </w:p>
    <w:p w:rsidR="00036AA8" w:rsidRPr="00A24CD4" w:rsidRDefault="00E21E79" w:rsidP="00036AA8">
      <w:pPr>
        <w:pStyle w:val="ListParagraph"/>
        <w:tabs>
          <w:tab w:val="left" w:pos="284"/>
        </w:tabs>
        <w:spacing w:after="0" w:line="240" w:lineRule="auto"/>
        <w:ind w:left="284" w:right="-811"/>
        <w:jc w:val="both"/>
        <w:rPr>
          <w:sz w:val="24"/>
          <w:szCs w:val="24"/>
        </w:rPr>
      </w:pPr>
      <w:r w:rsidRPr="00A24CD4">
        <w:rPr>
          <w:sz w:val="24"/>
          <w:szCs w:val="24"/>
          <w:lang w:val="en-US"/>
        </w:rPr>
        <w:tab/>
      </w:r>
      <w:r w:rsidR="00036AA8" w:rsidRPr="00A24CD4">
        <w:rPr>
          <w:sz w:val="24"/>
          <w:szCs w:val="24"/>
        </w:rPr>
        <w:t>Θηκόγραμμα</w:t>
      </w:r>
    </w:p>
    <w:p w:rsidR="00036AA8" w:rsidRPr="00A24CD4" w:rsidRDefault="00E21E79" w:rsidP="00036AA8">
      <w:pPr>
        <w:pStyle w:val="ListParagraph"/>
        <w:tabs>
          <w:tab w:val="left" w:pos="284"/>
        </w:tabs>
        <w:spacing w:after="0" w:line="240" w:lineRule="auto"/>
        <w:ind w:left="284" w:right="-811"/>
        <w:jc w:val="both"/>
        <w:rPr>
          <w:sz w:val="24"/>
          <w:szCs w:val="24"/>
        </w:rPr>
      </w:pPr>
      <w:r w:rsidRPr="00A24CD4">
        <w:rPr>
          <w:sz w:val="24"/>
          <w:szCs w:val="24"/>
          <w:lang w:val="en-US"/>
        </w:rPr>
        <w:tab/>
      </w:r>
      <w:r w:rsidR="00036AA8" w:rsidRPr="00A24CD4">
        <w:rPr>
          <w:sz w:val="24"/>
          <w:szCs w:val="24"/>
        </w:rPr>
        <w:t>Διάγραμμα Διασποράς</w:t>
      </w:r>
    </w:p>
    <w:p w:rsidR="00036AA8" w:rsidRPr="00A24CD4" w:rsidRDefault="00036AA8" w:rsidP="00E21E79">
      <w:pPr>
        <w:pStyle w:val="ListParagraph"/>
        <w:tabs>
          <w:tab w:val="left" w:pos="284"/>
        </w:tabs>
        <w:ind w:left="0" w:right="-810"/>
        <w:jc w:val="both"/>
        <w:rPr>
          <w:sz w:val="24"/>
          <w:szCs w:val="24"/>
        </w:rPr>
      </w:pPr>
    </w:p>
    <w:p w:rsidR="002411F4" w:rsidRPr="00A24CD4" w:rsidRDefault="002411F4" w:rsidP="002411F4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811" w:hanging="284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Πίνακες Συνάφειας</w:t>
      </w:r>
    </w:p>
    <w:p w:rsidR="002411F4" w:rsidRPr="00A24CD4" w:rsidRDefault="00AF1459" w:rsidP="002411F4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right="-811"/>
        <w:jc w:val="both"/>
        <w:rPr>
          <w:b/>
          <w:bCs/>
          <w:sz w:val="24"/>
          <w:szCs w:val="24"/>
        </w:rPr>
      </w:pPr>
      <w:r w:rsidRPr="00A24CD4">
        <w:rPr>
          <w:sz w:val="24"/>
          <w:szCs w:val="24"/>
        </w:rPr>
        <w:t>Δημιουργία πίνακα σ</w:t>
      </w:r>
      <w:r w:rsidR="002411F4" w:rsidRPr="00A24CD4">
        <w:rPr>
          <w:sz w:val="24"/>
          <w:szCs w:val="24"/>
        </w:rPr>
        <w:t>υνάφειας, συχνότητες και ποσοστά ανά γραμμές και στήλες</w:t>
      </w:r>
    </w:p>
    <w:p w:rsidR="002411F4" w:rsidRPr="00A24CD4" w:rsidRDefault="002411F4" w:rsidP="002411F4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right="-811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Έλεγχος Ανεξαρτησίας κατηγορικών και διατάξιμων μεταβλητών</w:t>
      </w:r>
    </w:p>
    <w:p w:rsidR="002411F4" w:rsidRPr="00A24CD4" w:rsidRDefault="002411F4" w:rsidP="002411F4">
      <w:pPr>
        <w:tabs>
          <w:tab w:val="left" w:pos="284"/>
        </w:tabs>
        <w:spacing w:after="0" w:line="240" w:lineRule="auto"/>
        <w:ind w:right="-811"/>
        <w:jc w:val="both"/>
        <w:rPr>
          <w:sz w:val="24"/>
          <w:szCs w:val="24"/>
        </w:rPr>
      </w:pPr>
      <w:r w:rsidRPr="00A24CD4">
        <w:rPr>
          <w:sz w:val="24"/>
          <w:szCs w:val="24"/>
        </w:rPr>
        <w:tab/>
      </w:r>
      <w:r w:rsidRPr="00A24CD4">
        <w:rPr>
          <w:sz w:val="24"/>
          <w:szCs w:val="24"/>
        </w:rPr>
        <w:tab/>
      </w:r>
      <w:r w:rsidRPr="00A24CD4">
        <w:rPr>
          <w:sz w:val="24"/>
          <w:szCs w:val="24"/>
        </w:rPr>
        <w:tab/>
      </w:r>
      <w:r w:rsidRPr="00A24CD4">
        <w:rPr>
          <w:sz w:val="24"/>
          <w:szCs w:val="24"/>
        </w:rPr>
        <w:t>Ο έλεγχος ανεξαρτησίας x</w:t>
      </w:r>
      <w:r w:rsidRPr="00A24CD4">
        <w:rPr>
          <w:sz w:val="24"/>
          <w:szCs w:val="24"/>
          <w:vertAlign w:val="superscript"/>
        </w:rPr>
        <w:t>2</w:t>
      </w:r>
      <w:r w:rsidRPr="00A24CD4">
        <w:rPr>
          <w:sz w:val="24"/>
          <w:szCs w:val="24"/>
        </w:rPr>
        <w:t>-τεστ σε πίνακες r x c, ερμηνεία.</w:t>
      </w:r>
    </w:p>
    <w:p w:rsidR="002411F4" w:rsidRPr="00A24CD4" w:rsidRDefault="002411F4" w:rsidP="002411F4">
      <w:pPr>
        <w:tabs>
          <w:tab w:val="left" w:pos="284"/>
        </w:tabs>
        <w:spacing w:after="0" w:line="240" w:lineRule="auto"/>
        <w:ind w:right="-811"/>
        <w:jc w:val="both"/>
        <w:rPr>
          <w:sz w:val="24"/>
          <w:szCs w:val="24"/>
        </w:rPr>
      </w:pPr>
      <w:r w:rsidRPr="00A24CD4">
        <w:rPr>
          <w:sz w:val="24"/>
          <w:szCs w:val="24"/>
          <w:lang w:val="en-US"/>
        </w:rPr>
        <w:tab/>
      </w:r>
      <w:r w:rsidRPr="00A24CD4">
        <w:rPr>
          <w:sz w:val="24"/>
          <w:szCs w:val="24"/>
          <w:lang w:val="en-US"/>
        </w:rPr>
        <w:tab/>
      </w:r>
      <w:r w:rsidRPr="00A24CD4">
        <w:rPr>
          <w:sz w:val="24"/>
          <w:szCs w:val="24"/>
          <w:lang w:val="en-US"/>
        </w:rPr>
        <w:tab/>
      </w:r>
      <w:r w:rsidRPr="00A24CD4">
        <w:rPr>
          <w:sz w:val="24"/>
          <w:szCs w:val="24"/>
        </w:rPr>
        <w:t>Προϋποθέσεις αξιοπιστίας του x</w:t>
      </w:r>
      <w:r w:rsidRPr="00A24CD4">
        <w:rPr>
          <w:sz w:val="24"/>
          <w:szCs w:val="24"/>
          <w:vertAlign w:val="superscript"/>
        </w:rPr>
        <w:t>2</w:t>
      </w:r>
      <w:r w:rsidRPr="00A24CD4">
        <w:rPr>
          <w:sz w:val="24"/>
          <w:szCs w:val="24"/>
        </w:rPr>
        <w:t>-τεστ</w:t>
      </w:r>
    </w:p>
    <w:p w:rsidR="00AF1459" w:rsidRPr="00A24CD4" w:rsidRDefault="002411F4" w:rsidP="002411F4">
      <w:pPr>
        <w:pStyle w:val="BodyText"/>
        <w:numPr>
          <w:ilvl w:val="0"/>
          <w:numId w:val="4"/>
        </w:numPr>
        <w:tabs>
          <w:tab w:val="left" w:pos="284"/>
        </w:tabs>
        <w:ind w:right="-811"/>
        <w:contextualSpacing/>
        <w:jc w:val="both"/>
        <w:rPr>
          <w:rFonts w:asciiTheme="minorHAnsi" w:hAnsiTheme="minorHAnsi"/>
          <w:b w:val="0"/>
          <w:bCs w:val="0"/>
        </w:rPr>
      </w:pPr>
      <w:r w:rsidRPr="00A24CD4">
        <w:rPr>
          <w:rFonts w:asciiTheme="minorHAnsi" w:hAnsiTheme="minorHAnsi"/>
          <w:b w:val="0"/>
          <w:bCs w:val="0"/>
        </w:rPr>
        <w:t>Έ</w:t>
      </w:r>
      <w:r w:rsidRPr="00A24CD4">
        <w:rPr>
          <w:rFonts w:asciiTheme="minorHAnsi" w:hAnsiTheme="minorHAnsi"/>
          <w:b w:val="0"/>
          <w:bCs w:val="0"/>
        </w:rPr>
        <w:t xml:space="preserve">λεγχος </w:t>
      </w:r>
      <w:r w:rsidRPr="00A24CD4">
        <w:rPr>
          <w:rFonts w:asciiTheme="minorHAnsi" w:hAnsiTheme="minorHAnsi"/>
          <w:b w:val="0"/>
          <w:bCs w:val="0"/>
        </w:rPr>
        <w:t>Σ</w:t>
      </w:r>
      <w:r w:rsidRPr="00A24CD4">
        <w:rPr>
          <w:rFonts w:asciiTheme="minorHAnsi" w:hAnsiTheme="minorHAnsi"/>
          <w:b w:val="0"/>
          <w:bCs w:val="0"/>
        </w:rPr>
        <w:t xml:space="preserve">υσχέτισης </w:t>
      </w:r>
      <w:r w:rsidR="00AF1459" w:rsidRPr="00A24CD4">
        <w:rPr>
          <w:rFonts w:asciiTheme="minorHAnsi" w:hAnsiTheme="minorHAnsi"/>
          <w:b w:val="0"/>
        </w:rPr>
        <w:t>κατηγορικών και διατάξιμων μεταβλητών</w:t>
      </w:r>
      <w:r w:rsidR="00AF1459" w:rsidRPr="00A24CD4">
        <w:rPr>
          <w:rFonts w:asciiTheme="minorHAnsi" w:hAnsiTheme="minorHAnsi"/>
          <w:b w:val="0"/>
          <w:bCs w:val="0"/>
        </w:rPr>
        <w:t xml:space="preserve"> </w:t>
      </w:r>
    </w:p>
    <w:p w:rsidR="002411F4" w:rsidRPr="00A24CD4" w:rsidRDefault="00AF1459" w:rsidP="00954E4F">
      <w:pPr>
        <w:pStyle w:val="BodyText"/>
        <w:tabs>
          <w:tab w:val="left" w:pos="284"/>
        </w:tabs>
        <w:ind w:left="1418" w:right="-811"/>
        <w:contextualSpacing/>
        <w:jc w:val="both"/>
        <w:rPr>
          <w:rFonts w:asciiTheme="minorHAnsi" w:hAnsiTheme="minorHAnsi"/>
          <w:b w:val="0"/>
          <w:bCs w:val="0"/>
        </w:rPr>
      </w:pPr>
      <w:r w:rsidRPr="00A24CD4">
        <w:rPr>
          <w:rFonts w:asciiTheme="minorHAnsi" w:hAnsiTheme="minorHAnsi"/>
          <w:b w:val="0"/>
          <w:bCs w:val="0"/>
        </w:rPr>
        <w:tab/>
        <w:t>Μ</w:t>
      </w:r>
      <w:r w:rsidRPr="00A24CD4">
        <w:rPr>
          <w:rFonts w:asciiTheme="minorHAnsi" w:hAnsiTheme="minorHAnsi"/>
          <w:b w:val="0"/>
          <w:bCs w:val="0"/>
        </w:rPr>
        <w:t xml:space="preserve">ε τη χρήση των </w:t>
      </w:r>
      <w:r w:rsidRPr="00A24CD4">
        <w:rPr>
          <w:rFonts w:asciiTheme="minorHAnsi" w:hAnsiTheme="minorHAnsi"/>
          <w:b w:val="0"/>
          <w:bCs w:val="0"/>
          <w:lang w:val="en-US"/>
        </w:rPr>
        <w:t>Phi</w:t>
      </w:r>
      <w:r w:rsidRPr="00A24CD4">
        <w:rPr>
          <w:rFonts w:asciiTheme="minorHAnsi" w:hAnsiTheme="minorHAnsi"/>
          <w:b w:val="0"/>
          <w:bCs w:val="0"/>
        </w:rPr>
        <w:t>-</w:t>
      </w:r>
      <w:r w:rsidRPr="00A24CD4">
        <w:rPr>
          <w:rFonts w:asciiTheme="minorHAnsi" w:hAnsiTheme="minorHAnsi"/>
          <w:b w:val="0"/>
          <w:bCs w:val="0"/>
          <w:lang w:val="en-US"/>
        </w:rPr>
        <w:t>test</w:t>
      </w:r>
      <w:r w:rsidRPr="00A24CD4">
        <w:rPr>
          <w:rFonts w:asciiTheme="minorHAnsi" w:hAnsiTheme="minorHAnsi"/>
          <w:b w:val="0"/>
          <w:bCs w:val="0"/>
        </w:rPr>
        <w:t xml:space="preserve">, </w:t>
      </w:r>
      <w:r w:rsidRPr="00A24CD4">
        <w:rPr>
          <w:rFonts w:asciiTheme="minorHAnsi" w:hAnsiTheme="minorHAnsi"/>
          <w:b w:val="0"/>
          <w:bCs w:val="0"/>
          <w:lang w:val="en-US"/>
        </w:rPr>
        <w:t>Cramer</w:t>
      </w:r>
      <w:r w:rsidRPr="00A24CD4">
        <w:rPr>
          <w:rFonts w:asciiTheme="minorHAnsi" w:hAnsiTheme="minorHAnsi"/>
          <w:b w:val="0"/>
          <w:bCs w:val="0"/>
        </w:rPr>
        <w:t>’</w:t>
      </w:r>
      <w:r w:rsidRPr="00A24CD4">
        <w:rPr>
          <w:rFonts w:asciiTheme="minorHAnsi" w:hAnsiTheme="minorHAnsi"/>
          <w:b w:val="0"/>
          <w:bCs w:val="0"/>
          <w:lang w:val="en-US"/>
        </w:rPr>
        <w:t>s</w:t>
      </w:r>
      <w:r w:rsidRPr="00A24CD4">
        <w:rPr>
          <w:rFonts w:asciiTheme="minorHAnsi" w:hAnsiTheme="minorHAnsi"/>
          <w:b w:val="0"/>
          <w:bCs w:val="0"/>
        </w:rPr>
        <w:t xml:space="preserve"> </w:t>
      </w:r>
      <w:r w:rsidRPr="00A24CD4">
        <w:rPr>
          <w:rFonts w:asciiTheme="minorHAnsi" w:hAnsiTheme="minorHAnsi"/>
          <w:b w:val="0"/>
          <w:bCs w:val="0"/>
          <w:lang w:val="en-US"/>
        </w:rPr>
        <w:t>V</w:t>
      </w:r>
      <w:r w:rsidRPr="00A24CD4">
        <w:rPr>
          <w:rFonts w:asciiTheme="minorHAnsi" w:hAnsiTheme="minorHAnsi"/>
          <w:b w:val="0"/>
          <w:bCs w:val="0"/>
        </w:rPr>
        <w:t xml:space="preserve"> </w:t>
      </w:r>
      <w:r w:rsidRPr="00A24CD4">
        <w:rPr>
          <w:rFonts w:asciiTheme="minorHAnsi" w:hAnsiTheme="minorHAnsi"/>
          <w:b w:val="0"/>
          <w:bCs w:val="0"/>
          <w:lang w:val="en-US"/>
        </w:rPr>
        <w:t>test</w:t>
      </w:r>
      <w:r w:rsidRPr="00A24CD4">
        <w:rPr>
          <w:rFonts w:asciiTheme="minorHAnsi" w:hAnsiTheme="minorHAnsi"/>
          <w:b w:val="0"/>
          <w:bCs w:val="0"/>
        </w:rPr>
        <w:t xml:space="preserve">, </w:t>
      </w:r>
      <w:r w:rsidRPr="00A24CD4">
        <w:rPr>
          <w:rFonts w:asciiTheme="minorHAnsi" w:hAnsiTheme="minorHAnsi"/>
          <w:b w:val="0"/>
          <w:bCs w:val="0"/>
          <w:lang w:val="en-US"/>
        </w:rPr>
        <w:t>Contingency</w:t>
      </w:r>
      <w:r w:rsidRPr="00A24CD4">
        <w:rPr>
          <w:rFonts w:asciiTheme="minorHAnsi" w:hAnsiTheme="minorHAnsi"/>
          <w:b w:val="0"/>
          <w:bCs w:val="0"/>
        </w:rPr>
        <w:t xml:space="preserve"> </w:t>
      </w:r>
      <w:r w:rsidRPr="00A24CD4">
        <w:rPr>
          <w:rFonts w:asciiTheme="minorHAnsi" w:hAnsiTheme="minorHAnsi"/>
          <w:b w:val="0"/>
          <w:bCs w:val="0"/>
          <w:lang w:val="en-US"/>
        </w:rPr>
        <w:t>Coefficient</w:t>
      </w:r>
      <w:r w:rsidRPr="00A24CD4">
        <w:rPr>
          <w:rFonts w:asciiTheme="minorHAnsi" w:hAnsiTheme="minorHAnsi"/>
          <w:b w:val="0"/>
          <w:bCs w:val="0"/>
        </w:rPr>
        <w:t xml:space="preserve"> </w:t>
      </w:r>
      <w:r w:rsidRPr="00A24CD4">
        <w:rPr>
          <w:rFonts w:asciiTheme="minorHAnsi" w:hAnsiTheme="minorHAnsi"/>
          <w:b w:val="0"/>
          <w:bCs w:val="0"/>
          <w:lang w:val="en-US"/>
        </w:rPr>
        <w:t>test</w:t>
      </w:r>
      <w:r w:rsidRPr="00A24CD4">
        <w:rPr>
          <w:rFonts w:asciiTheme="minorHAnsi" w:hAnsiTheme="minorHAnsi"/>
          <w:b w:val="0"/>
          <w:bCs w:val="0"/>
        </w:rPr>
        <w:t xml:space="preserve"> και </w:t>
      </w:r>
      <w:r w:rsidRPr="00A24CD4">
        <w:rPr>
          <w:rFonts w:asciiTheme="minorHAnsi" w:hAnsiTheme="minorHAnsi"/>
          <w:b w:val="0"/>
          <w:bCs w:val="0"/>
          <w:lang w:val="en-US"/>
        </w:rPr>
        <w:t>Gamma</w:t>
      </w:r>
      <w:r w:rsidRPr="00A24CD4">
        <w:rPr>
          <w:rFonts w:asciiTheme="minorHAnsi" w:hAnsiTheme="minorHAnsi"/>
          <w:b w:val="0"/>
          <w:bCs w:val="0"/>
        </w:rPr>
        <w:t xml:space="preserve"> </w:t>
      </w:r>
      <w:r w:rsidRPr="00A24CD4">
        <w:rPr>
          <w:rFonts w:asciiTheme="minorHAnsi" w:hAnsiTheme="minorHAnsi"/>
          <w:b w:val="0"/>
          <w:bCs w:val="0"/>
          <w:lang w:val="en-US"/>
        </w:rPr>
        <w:t>test</w:t>
      </w:r>
      <w:r w:rsidRPr="00A24CD4">
        <w:rPr>
          <w:rFonts w:asciiTheme="minorHAnsi" w:hAnsiTheme="minorHAnsi"/>
          <w:b w:val="0"/>
          <w:bCs w:val="0"/>
        </w:rPr>
        <w:t xml:space="preserve"> </w:t>
      </w:r>
      <w:r w:rsidR="002411F4" w:rsidRPr="00A24CD4">
        <w:rPr>
          <w:rFonts w:asciiTheme="minorHAnsi" w:hAnsiTheme="minorHAnsi"/>
          <w:b w:val="0"/>
          <w:bCs w:val="0"/>
        </w:rPr>
        <w:t xml:space="preserve">σε πίνακες </w:t>
      </w:r>
      <w:r w:rsidR="002411F4" w:rsidRPr="00A24CD4">
        <w:rPr>
          <w:rFonts w:asciiTheme="minorHAnsi" w:hAnsiTheme="minorHAnsi"/>
          <w:b w:val="0"/>
          <w:bCs w:val="0"/>
          <w:lang w:val="en-US"/>
        </w:rPr>
        <w:t>r</w:t>
      </w:r>
      <w:r w:rsidR="002411F4" w:rsidRPr="00A24CD4">
        <w:rPr>
          <w:rFonts w:asciiTheme="minorHAnsi" w:hAnsiTheme="minorHAnsi"/>
          <w:b w:val="0"/>
          <w:bCs w:val="0"/>
        </w:rPr>
        <w:t xml:space="preserve"> </w:t>
      </w:r>
      <w:r w:rsidR="002411F4" w:rsidRPr="00A24CD4">
        <w:rPr>
          <w:rFonts w:asciiTheme="minorHAnsi" w:hAnsiTheme="minorHAnsi"/>
          <w:b w:val="0"/>
          <w:bCs w:val="0"/>
          <w:lang w:val="en-US"/>
        </w:rPr>
        <w:t>x</w:t>
      </w:r>
      <w:r w:rsidR="002411F4" w:rsidRPr="00A24CD4">
        <w:rPr>
          <w:rFonts w:asciiTheme="minorHAnsi" w:hAnsiTheme="minorHAnsi"/>
          <w:b w:val="0"/>
          <w:bCs w:val="0"/>
        </w:rPr>
        <w:t xml:space="preserve"> </w:t>
      </w:r>
      <w:r w:rsidR="002411F4" w:rsidRPr="00A24CD4">
        <w:rPr>
          <w:rFonts w:asciiTheme="minorHAnsi" w:hAnsiTheme="minorHAnsi"/>
          <w:b w:val="0"/>
          <w:bCs w:val="0"/>
          <w:lang w:val="en-US"/>
        </w:rPr>
        <w:t>c</w:t>
      </w:r>
      <w:r w:rsidR="002411F4" w:rsidRPr="00A24CD4">
        <w:rPr>
          <w:rFonts w:asciiTheme="minorHAnsi" w:hAnsiTheme="minorHAnsi"/>
          <w:b w:val="0"/>
          <w:bCs w:val="0"/>
        </w:rPr>
        <w:t>, καταλληλότερο τεστ ανά περίπτωση, ερμηνεία.</w:t>
      </w:r>
    </w:p>
    <w:p w:rsidR="002411F4" w:rsidRPr="00A24CD4" w:rsidRDefault="002411F4" w:rsidP="005E2A03">
      <w:pPr>
        <w:tabs>
          <w:tab w:val="left" w:pos="284"/>
        </w:tabs>
        <w:spacing w:after="0" w:line="240" w:lineRule="auto"/>
        <w:ind w:right="-811"/>
        <w:contextualSpacing/>
        <w:jc w:val="both"/>
        <w:rPr>
          <w:sz w:val="24"/>
          <w:szCs w:val="24"/>
        </w:rPr>
      </w:pPr>
    </w:p>
    <w:p w:rsidR="005E2A03" w:rsidRPr="00A24CD4" w:rsidRDefault="005E2A03" w:rsidP="005E2A03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284" w:right="-811" w:hanging="284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Έλεγχος Μέσων Τιμών</w:t>
      </w:r>
    </w:p>
    <w:p w:rsidR="005E2A03" w:rsidRPr="00A24CD4" w:rsidRDefault="005E2A03" w:rsidP="005E2A03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right="-811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One sample t-test: για τη σύγκριση της πληθυσμιακής μέσης τιμής μιας ποσοτικής μεταβλητής με μια προκαθορισμένη τιμή-ερμηνεία.</w:t>
      </w:r>
      <w:r w:rsidRPr="00A24CD4">
        <w:rPr>
          <w:sz w:val="24"/>
          <w:szCs w:val="24"/>
        </w:rPr>
        <w:t xml:space="preserve"> </w:t>
      </w:r>
      <w:r w:rsidRPr="00A24CD4">
        <w:rPr>
          <w:sz w:val="24"/>
          <w:szCs w:val="24"/>
        </w:rPr>
        <w:t>Προϋποθέσεις εφαρμογής του One sample t-test</w:t>
      </w:r>
    </w:p>
    <w:p w:rsidR="005E2A03" w:rsidRPr="00A24CD4" w:rsidRDefault="005E2A03" w:rsidP="005E2A03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ind w:right="-811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Independent samples t-test για τη σύγκριση των πληθυσμιακών μέσων τιμών δύο ανεξάρτητων ομάδων-ερμηνεία.</w:t>
      </w:r>
      <w:r w:rsidRPr="00A24CD4">
        <w:rPr>
          <w:sz w:val="24"/>
          <w:szCs w:val="24"/>
        </w:rPr>
        <w:t xml:space="preserve"> </w:t>
      </w:r>
      <w:r w:rsidRPr="00A24CD4">
        <w:rPr>
          <w:sz w:val="24"/>
          <w:szCs w:val="24"/>
        </w:rPr>
        <w:t>Προϋποθέσεις εφαρμογής του Independent samples t-test.</w:t>
      </w:r>
    </w:p>
    <w:p w:rsidR="005E2A03" w:rsidRPr="00A24CD4" w:rsidRDefault="005E2A03" w:rsidP="005E2A03">
      <w:pPr>
        <w:pStyle w:val="ListParagraph"/>
        <w:tabs>
          <w:tab w:val="left" w:pos="284"/>
        </w:tabs>
        <w:spacing w:after="0" w:line="240" w:lineRule="auto"/>
        <w:ind w:left="0" w:right="-811"/>
        <w:jc w:val="both"/>
        <w:rPr>
          <w:sz w:val="24"/>
          <w:szCs w:val="24"/>
        </w:rPr>
      </w:pPr>
    </w:p>
    <w:p w:rsidR="00C77925" w:rsidRPr="00A24CD4" w:rsidRDefault="009F13A2" w:rsidP="00C7792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-811" w:firstLine="0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Διαστήματα εμπιστοσύνης (</w:t>
      </w:r>
      <w:r w:rsidRPr="00A24CD4">
        <w:rPr>
          <w:sz w:val="24"/>
          <w:szCs w:val="24"/>
          <w:lang w:val="en-GB"/>
        </w:rPr>
        <w:t>confidence</w:t>
      </w:r>
      <w:r w:rsidRPr="00A24CD4">
        <w:rPr>
          <w:sz w:val="24"/>
          <w:szCs w:val="24"/>
        </w:rPr>
        <w:t xml:space="preserve"> </w:t>
      </w:r>
      <w:r w:rsidRPr="00A24CD4">
        <w:rPr>
          <w:sz w:val="24"/>
          <w:szCs w:val="24"/>
          <w:lang w:val="en-GB"/>
        </w:rPr>
        <w:t>intervals</w:t>
      </w:r>
      <w:r w:rsidR="005E2A03" w:rsidRPr="00A24CD4">
        <w:rPr>
          <w:sz w:val="24"/>
          <w:szCs w:val="24"/>
        </w:rPr>
        <w:t>)-</w:t>
      </w:r>
      <w:r w:rsidR="005E2A03" w:rsidRPr="00A24CD4">
        <w:rPr>
          <w:sz w:val="24"/>
          <w:szCs w:val="24"/>
        </w:rPr>
        <w:t>ορισμός, τρόπος υπολογισμού τους, όρια.</w:t>
      </w:r>
    </w:p>
    <w:p w:rsidR="00C77925" w:rsidRPr="00A24CD4" w:rsidRDefault="00C77925" w:rsidP="00C77925">
      <w:pPr>
        <w:pStyle w:val="ListParagraph"/>
        <w:tabs>
          <w:tab w:val="left" w:pos="284"/>
        </w:tabs>
        <w:spacing w:after="0" w:line="240" w:lineRule="auto"/>
        <w:ind w:left="0" w:right="-811"/>
        <w:jc w:val="both"/>
        <w:rPr>
          <w:sz w:val="24"/>
          <w:szCs w:val="24"/>
        </w:rPr>
      </w:pPr>
    </w:p>
    <w:p w:rsidR="00C77925" w:rsidRPr="00A24CD4" w:rsidRDefault="00C77925" w:rsidP="00EB6DFD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284" w:right="-811" w:hanging="284"/>
        <w:jc w:val="both"/>
        <w:rPr>
          <w:sz w:val="24"/>
          <w:szCs w:val="24"/>
        </w:rPr>
      </w:pPr>
      <w:r w:rsidRPr="00A24CD4">
        <w:rPr>
          <w:sz w:val="24"/>
          <w:szCs w:val="24"/>
        </w:rPr>
        <w:lastRenderedPageBreak/>
        <w:t>Γραμμική συσχέτιση ποσοτικών μεταβλητών</w:t>
      </w:r>
      <w:r w:rsidR="00EB6DFD" w:rsidRPr="00A24CD4">
        <w:rPr>
          <w:sz w:val="24"/>
          <w:szCs w:val="24"/>
        </w:rPr>
        <w:t xml:space="preserve"> (</w:t>
      </w:r>
      <w:r w:rsidR="00665287" w:rsidRPr="00A24CD4">
        <w:rPr>
          <w:sz w:val="24"/>
          <w:szCs w:val="24"/>
          <w:lang w:val="en-US"/>
        </w:rPr>
        <w:t>Correlate</w:t>
      </w:r>
      <w:r w:rsidR="00665287" w:rsidRPr="00A24CD4">
        <w:rPr>
          <w:rFonts w:eastAsia="Calibri" w:cs="Calibri"/>
          <w:sz w:val="24"/>
          <w:szCs w:val="24"/>
        </w:rPr>
        <w:t>→</w:t>
      </w:r>
      <w:r w:rsidRPr="00A24CD4">
        <w:rPr>
          <w:sz w:val="24"/>
          <w:szCs w:val="24"/>
        </w:rPr>
        <w:t>Bivariate</w:t>
      </w:r>
      <w:r w:rsidR="00665287" w:rsidRPr="00A24CD4">
        <w:rPr>
          <w:sz w:val="24"/>
          <w:szCs w:val="24"/>
        </w:rPr>
        <w:t>)</w:t>
      </w:r>
      <w:r w:rsidRPr="00A24CD4">
        <w:rPr>
          <w:sz w:val="24"/>
          <w:szCs w:val="24"/>
        </w:rPr>
        <w:t>, ερμηνεία.</w:t>
      </w:r>
    </w:p>
    <w:p w:rsidR="00EB6DFD" w:rsidRPr="00A24CD4" w:rsidRDefault="00EB6DFD" w:rsidP="00EB6DFD">
      <w:pPr>
        <w:tabs>
          <w:tab w:val="left" w:pos="142"/>
          <w:tab w:val="left" w:pos="426"/>
        </w:tabs>
        <w:spacing w:after="0" w:line="240" w:lineRule="auto"/>
        <w:ind w:right="-811"/>
        <w:jc w:val="both"/>
        <w:rPr>
          <w:sz w:val="24"/>
          <w:szCs w:val="24"/>
        </w:rPr>
      </w:pPr>
    </w:p>
    <w:p w:rsidR="0055113C" w:rsidRPr="00A24CD4" w:rsidRDefault="00091AAE" w:rsidP="00EB6DFD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ind w:left="0" w:right="-810" w:firstLine="0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Απλή γραμμική παλινδρόμηση (</w:t>
      </w:r>
      <w:proofErr w:type="spellStart"/>
      <w:r w:rsidR="00D15F46" w:rsidRPr="00A24CD4">
        <w:rPr>
          <w:rFonts w:eastAsia="Calibri" w:cs="Calibri"/>
          <w:sz w:val="24"/>
          <w:szCs w:val="24"/>
          <w:lang w:val="en-GB"/>
        </w:rPr>
        <w:t>Analyze</w:t>
      </w:r>
      <w:proofErr w:type="spellEnd"/>
      <w:r w:rsidR="00D15F46" w:rsidRPr="00A24CD4">
        <w:rPr>
          <w:rFonts w:eastAsia="Calibri" w:cs="Calibri"/>
          <w:sz w:val="24"/>
          <w:szCs w:val="24"/>
        </w:rPr>
        <w:t>→</w:t>
      </w:r>
      <w:r w:rsidR="00D15F46" w:rsidRPr="00A24CD4">
        <w:rPr>
          <w:sz w:val="24"/>
          <w:szCs w:val="24"/>
          <w:lang w:val="en-GB"/>
        </w:rPr>
        <w:t>R</w:t>
      </w:r>
      <w:r w:rsidRPr="00A24CD4">
        <w:rPr>
          <w:sz w:val="24"/>
          <w:szCs w:val="24"/>
          <w:lang w:val="en-GB"/>
        </w:rPr>
        <w:t>egression</w:t>
      </w:r>
      <w:r w:rsidR="00D15F46" w:rsidRPr="00A24CD4">
        <w:rPr>
          <w:rFonts w:eastAsia="Calibri" w:cs="Calibri"/>
          <w:sz w:val="24"/>
          <w:szCs w:val="24"/>
        </w:rPr>
        <w:t>→</w:t>
      </w:r>
      <w:r w:rsidR="00D15F46" w:rsidRPr="00A24CD4">
        <w:rPr>
          <w:rFonts w:eastAsia="Calibri" w:cs="Calibri"/>
          <w:sz w:val="24"/>
          <w:szCs w:val="24"/>
          <w:lang w:val="en-GB"/>
        </w:rPr>
        <w:t>Linear</w:t>
      </w:r>
      <w:r w:rsidRPr="00A24CD4">
        <w:rPr>
          <w:sz w:val="24"/>
          <w:szCs w:val="24"/>
        </w:rPr>
        <w:t>)</w:t>
      </w:r>
    </w:p>
    <w:p w:rsidR="009550A3" w:rsidRDefault="009550A3" w:rsidP="009550A3">
      <w:pPr>
        <w:pStyle w:val="ListParagraph"/>
        <w:tabs>
          <w:tab w:val="left" w:pos="284"/>
          <w:tab w:val="left" w:pos="426"/>
        </w:tabs>
        <w:ind w:left="0" w:right="-810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Προσδιορισμός της ευθείας παλινδρόμησης και ερμηνεία των συντελεστών της.</w:t>
      </w:r>
    </w:p>
    <w:p w:rsidR="00535B47" w:rsidRPr="00A24CD4" w:rsidRDefault="00535B47" w:rsidP="009550A3">
      <w:pPr>
        <w:pStyle w:val="ListParagraph"/>
        <w:tabs>
          <w:tab w:val="left" w:pos="284"/>
          <w:tab w:val="left" w:pos="426"/>
        </w:tabs>
        <w:ind w:left="0" w:right="-810"/>
        <w:jc w:val="both"/>
        <w:rPr>
          <w:sz w:val="24"/>
          <w:szCs w:val="24"/>
        </w:rPr>
      </w:pPr>
      <w:bookmarkStart w:id="0" w:name="_GoBack"/>
      <w:bookmarkEnd w:id="0"/>
    </w:p>
    <w:p w:rsidR="00125FF8" w:rsidRPr="00A24CD4" w:rsidRDefault="0002311E" w:rsidP="00621A7A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-810" w:hanging="284"/>
        <w:jc w:val="both"/>
        <w:rPr>
          <w:sz w:val="24"/>
          <w:szCs w:val="24"/>
        </w:rPr>
      </w:pPr>
      <w:r w:rsidRPr="00A24CD4">
        <w:rPr>
          <w:sz w:val="24"/>
          <w:szCs w:val="24"/>
        </w:rPr>
        <w:t>Έλεγχος αξιοπιστίας ερωτηματολογίου με τον Συντελεστή cronbachs alpha</w:t>
      </w:r>
    </w:p>
    <w:p w:rsidR="00125FF8" w:rsidRPr="00A24CD4" w:rsidRDefault="00125FF8" w:rsidP="00125FF8">
      <w:pPr>
        <w:pStyle w:val="ListParagraph"/>
        <w:tabs>
          <w:tab w:val="left" w:pos="284"/>
          <w:tab w:val="left" w:pos="426"/>
        </w:tabs>
        <w:spacing w:after="0" w:line="240" w:lineRule="auto"/>
        <w:ind w:left="284" w:right="-810"/>
        <w:jc w:val="both"/>
        <w:rPr>
          <w:sz w:val="24"/>
          <w:szCs w:val="24"/>
        </w:rPr>
      </w:pPr>
    </w:p>
    <w:p w:rsidR="0002311E" w:rsidRPr="00A24CD4" w:rsidRDefault="0002311E" w:rsidP="00621A7A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right="-810" w:hanging="284"/>
        <w:jc w:val="both"/>
        <w:rPr>
          <w:sz w:val="24"/>
          <w:szCs w:val="24"/>
        </w:rPr>
      </w:pPr>
      <w:r w:rsidRPr="00A24CD4">
        <w:rPr>
          <w:sz w:val="24"/>
          <w:szCs w:val="24"/>
          <w:lang w:val="en-US"/>
        </w:rPr>
        <w:t>Multiple response questions</w:t>
      </w:r>
    </w:p>
    <w:p w:rsidR="0002311E" w:rsidRPr="00A24CD4" w:rsidRDefault="0002311E" w:rsidP="00132E80">
      <w:pPr>
        <w:tabs>
          <w:tab w:val="left" w:pos="284"/>
        </w:tabs>
        <w:ind w:right="-810"/>
        <w:jc w:val="both"/>
        <w:rPr>
          <w:rFonts w:ascii="Times New Roman" w:hAnsi="Times New Roman"/>
          <w:sz w:val="24"/>
          <w:szCs w:val="24"/>
        </w:rPr>
      </w:pPr>
    </w:p>
    <w:p w:rsidR="00D064E5" w:rsidRPr="00A24CD4" w:rsidRDefault="00BC05CD" w:rsidP="00132E80">
      <w:pPr>
        <w:tabs>
          <w:tab w:val="left" w:pos="284"/>
        </w:tabs>
        <w:spacing w:after="0" w:line="240" w:lineRule="auto"/>
        <w:ind w:right="-810"/>
        <w:contextualSpacing/>
        <w:jc w:val="both"/>
        <w:rPr>
          <w:b/>
          <w:sz w:val="24"/>
          <w:szCs w:val="24"/>
        </w:rPr>
      </w:pPr>
      <w:r w:rsidRPr="00A24CD4">
        <w:rPr>
          <w:sz w:val="24"/>
          <w:szCs w:val="24"/>
        </w:rPr>
        <w:tab/>
      </w:r>
      <w:r w:rsidRPr="00A24CD4">
        <w:rPr>
          <w:sz w:val="24"/>
          <w:szCs w:val="24"/>
        </w:rPr>
        <w:tab/>
      </w:r>
      <w:r w:rsidRPr="00A24CD4">
        <w:rPr>
          <w:sz w:val="24"/>
          <w:szCs w:val="24"/>
        </w:rPr>
        <w:tab/>
      </w:r>
      <w:r w:rsidR="00D064E5" w:rsidRPr="00A24CD4">
        <w:rPr>
          <w:sz w:val="24"/>
          <w:szCs w:val="24"/>
        </w:rPr>
        <w:tab/>
      </w:r>
      <w:r w:rsidR="00D064E5" w:rsidRPr="00A24CD4">
        <w:rPr>
          <w:sz w:val="24"/>
          <w:szCs w:val="24"/>
        </w:rPr>
        <w:tab/>
      </w:r>
      <w:r w:rsidR="00D064E5" w:rsidRPr="00A24CD4">
        <w:rPr>
          <w:sz w:val="24"/>
          <w:szCs w:val="24"/>
        </w:rPr>
        <w:tab/>
      </w:r>
      <w:r w:rsidR="00D064E5" w:rsidRPr="00A24CD4">
        <w:rPr>
          <w:sz w:val="24"/>
          <w:szCs w:val="24"/>
        </w:rPr>
        <w:tab/>
      </w:r>
      <w:r w:rsidR="00125FF8" w:rsidRPr="00A24CD4">
        <w:rPr>
          <w:sz w:val="24"/>
          <w:szCs w:val="24"/>
        </w:rPr>
        <w:tab/>
      </w:r>
      <w:r w:rsidR="00125FF8" w:rsidRPr="00A24CD4">
        <w:rPr>
          <w:sz w:val="24"/>
          <w:szCs w:val="24"/>
        </w:rPr>
        <w:tab/>
      </w:r>
      <w:r w:rsidR="00A760E4" w:rsidRPr="00A24CD4">
        <w:rPr>
          <w:b/>
          <w:sz w:val="24"/>
          <w:szCs w:val="24"/>
        </w:rPr>
        <w:t>Σοφία Δημάκου</w:t>
      </w:r>
    </w:p>
    <w:p w:rsidR="00526AAE" w:rsidRPr="00A24CD4" w:rsidRDefault="00125FF8" w:rsidP="00132E80">
      <w:pPr>
        <w:tabs>
          <w:tab w:val="left" w:pos="284"/>
        </w:tabs>
        <w:spacing w:after="0" w:line="240" w:lineRule="auto"/>
        <w:ind w:right="-810"/>
        <w:contextualSpacing/>
        <w:jc w:val="both"/>
        <w:rPr>
          <w:b/>
          <w:sz w:val="24"/>
          <w:szCs w:val="24"/>
        </w:rPr>
      </w:pPr>
      <w:r w:rsidRPr="00A24CD4">
        <w:rPr>
          <w:b/>
          <w:sz w:val="24"/>
          <w:szCs w:val="24"/>
        </w:rPr>
        <w:tab/>
      </w:r>
      <w:r w:rsidRPr="00A24CD4">
        <w:rPr>
          <w:b/>
          <w:sz w:val="24"/>
          <w:szCs w:val="24"/>
        </w:rPr>
        <w:tab/>
      </w:r>
      <w:r w:rsidRPr="00A24CD4">
        <w:rPr>
          <w:b/>
          <w:sz w:val="24"/>
          <w:szCs w:val="24"/>
        </w:rPr>
        <w:tab/>
      </w:r>
      <w:r w:rsidRPr="00A24CD4">
        <w:rPr>
          <w:b/>
          <w:sz w:val="24"/>
          <w:szCs w:val="24"/>
        </w:rPr>
        <w:tab/>
      </w:r>
      <w:r w:rsidRPr="00A24CD4">
        <w:rPr>
          <w:b/>
          <w:sz w:val="24"/>
          <w:szCs w:val="24"/>
        </w:rPr>
        <w:tab/>
      </w:r>
      <w:r w:rsidRPr="00A24CD4">
        <w:rPr>
          <w:b/>
          <w:sz w:val="24"/>
          <w:szCs w:val="24"/>
        </w:rPr>
        <w:tab/>
      </w:r>
      <w:r w:rsidRPr="00A24CD4">
        <w:rPr>
          <w:b/>
          <w:sz w:val="24"/>
          <w:szCs w:val="24"/>
        </w:rPr>
        <w:tab/>
      </w:r>
      <w:r w:rsidR="00D064E5" w:rsidRPr="00A24CD4">
        <w:rPr>
          <w:b/>
          <w:sz w:val="24"/>
          <w:szCs w:val="24"/>
        </w:rPr>
        <w:tab/>
      </w:r>
      <w:r w:rsidR="00526AAE" w:rsidRPr="00A24CD4">
        <w:rPr>
          <w:b/>
          <w:sz w:val="24"/>
          <w:szCs w:val="24"/>
        </w:rPr>
        <w:t>(</w:t>
      </w:r>
      <w:hyperlink r:id="rId9" w:history="1">
        <w:r w:rsidR="00E15BE5" w:rsidRPr="00A24CD4">
          <w:rPr>
            <w:rStyle w:val="Hyperlink"/>
            <w:b/>
            <w:sz w:val="24"/>
            <w:szCs w:val="24"/>
            <w:lang w:val="en-GB"/>
          </w:rPr>
          <w:t>s</w:t>
        </w:r>
        <w:r w:rsidR="00E15BE5" w:rsidRPr="00A24CD4">
          <w:rPr>
            <w:rStyle w:val="Hyperlink"/>
            <w:b/>
            <w:sz w:val="24"/>
            <w:szCs w:val="24"/>
          </w:rPr>
          <w:t>.</w:t>
        </w:r>
        <w:r w:rsidR="00E15BE5" w:rsidRPr="00A24CD4">
          <w:rPr>
            <w:rStyle w:val="Hyperlink"/>
            <w:b/>
            <w:sz w:val="24"/>
            <w:szCs w:val="24"/>
            <w:lang w:val="en-GB"/>
          </w:rPr>
          <w:t>dimakou</w:t>
        </w:r>
        <w:r w:rsidR="00E15BE5" w:rsidRPr="00A24CD4">
          <w:rPr>
            <w:rStyle w:val="Hyperlink"/>
            <w:b/>
            <w:sz w:val="24"/>
            <w:szCs w:val="24"/>
          </w:rPr>
          <w:t>@</w:t>
        </w:r>
        <w:r w:rsidR="00E15BE5" w:rsidRPr="00A24CD4">
          <w:rPr>
            <w:rStyle w:val="Hyperlink"/>
            <w:b/>
            <w:sz w:val="24"/>
            <w:szCs w:val="24"/>
            <w:lang w:val="en-US"/>
          </w:rPr>
          <w:t>g</w:t>
        </w:r>
        <w:r w:rsidR="00E15BE5" w:rsidRPr="00A24CD4">
          <w:rPr>
            <w:rStyle w:val="Hyperlink"/>
            <w:b/>
            <w:sz w:val="24"/>
            <w:szCs w:val="24"/>
            <w:lang w:val="en-GB"/>
          </w:rPr>
          <w:t>mail</w:t>
        </w:r>
        <w:r w:rsidR="00E15BE5" w:rsidRPr="00A24CD4">
          <w:rPr>
            <w:rStyle w:val="Hyperlink"/>
            <w:b/>
            <w:sz w:val="24"/>
            <w:szCs w:val="24"/>
          </w:rPr>
          <w:t>.</w:t>
        </w:r>
        <w:r w:rsidR="00E15BE5" w:rsidRPr="00A24CD4">
          <w:rPr>
            <w:rStyle w:val="Hyperlink"/>
            <w:b/>
            <w:sz w:val="24"/>
            <w:szCs w:val="24"/>
            <w:lang w:val="en-GB"/>
          </w:rPr>
          <w:t>com</w:t>
        </w:r>
      </w:hyperlink>
      <w:r w:rsidR="00526AAE" w:rsidRPr="00A24CD4">
        <w:rPr>
          <w:b/>
          <w:sz w:val="24"/>
          <w:szCs w:val="24"/>
        </w:rPr>
        <w:t>)</w:t>
      </w:r>
    </w:p>
    <w:sectPr w:rsidR="00526AAE" w:rsidRPr="00A24CD4" w:rsidSect="00EE4724">
      <w:headerReference w:type="default" r:id="rId10"/>
      <w:pgSz w:w="11906" w:h="16838"/>
      <w:pgMar w:top="1440" w:right="180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13" w:rsidRDefault="008C7B13" w:rsidP="006A3511">
      <w:pPr>
        <w:spacing w:after="0" w:line="240" w:lineRule="auto"/>
      </w:pPr>
      <w:r>
        <w:separator/>
      </w:r>
    </w:p>
  </w:endnote>
  <w:endnote w:type="continuationSeparator" w:id="0">
    <w:p w:rsidR="008C7B13" w:rsidRDefault="008C7B13" w:rsidP="006A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13" w:rsidRDefault="008C7B13" w:rsidP="006A3511">
      <w:pPr>
        <w:spacing w:after="0" w:line="240" w:lineRule="auto"/>
      </w:pPr>
      <w:r>
        <w:separator/>
      </w:r>
    </w:p>
  </w:footnote>
  <w:footnote w:type="continuationSeparator" w:id="0">
    <w:p w:rsidR="008C7B13" w:rsidRDefault="008C7B13" w:rsidP="006A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25" w:rsidRPr="0002311E" w:rsidRDefault="00C77925" w:rsidP="00C77925">
    <w:pPr>
      <w:tabs>
        <w:tab w:val="left" w:pos="284"/>
      </w:tabs>
      <w:spacing w:after="0" w:line="240" w:lineRule="auto"/>
      <w:ind w:right="-811"/>
      <w:contextualSpacing/>
      <w:jc w:val="center"/>
      <w:rPr>
        <w:sz w:val="28"/>
        <w:szCs w:val="28"/>
      </w:rPr>
    </w:pPr>
    <w:r w:rsidRPr="0002311E">
      <w:rPr>
        <w:sz w:val="28"/>
        <w:szCs w:val="28"/>
      </w:rPr>
      <w:t>Ύλη του εργαστηρίου ‘</w:t>
    </w:r>
    <w:r w:rsidRPr="0002311E">
      <w:rPr>
        <w:b/>
        <w:sz w:val="28"/>
        <w:szCs w:val="28"/>
      </w:rPr>
      <w:t>Στατιστική Επεξεργασία Πληροφοριών</w:t>
    </w:r>
    <w:r w:rsidRPr="0002311E">
      <w:rPr>
        <w:sz w:val="28"/>
        <w:szCs w:val="28"/>
      </w:rPr>
      <w:t>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AF7"/>
    <w:multiLevelType w:val="hybridMultilevel"/>
    <w:tmpl w:val="259EA65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03C3B8D"/>
    <w:multiLevelType w:val="hybridMultilevel"/>
    <w:tmpl w:val="1A0A6A8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A3041"/>
    <w:multiLevelType w:val="hybridMultilevel"/>
    <w:tmpl w:val="526A3EF2"/>
    <w:lvl w:ilvl="0" w:tplc="2BA00652">
      <w:start w:val="1"/>
      <w:numFmt w:val="decimal"/>
      <w:lvlText w:val="%1)"/>
      <w:lvlJc w:val="left"/>
      <w:pPr>
        <w:ind w:left="2487" w:hanging="360"/>
      </w:pPr>
      <w:rPr>
        <w:rFonts w:hint="default"/>
        <w:lang w:val="en-US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B073EC"/>
    <w:multiLevelType w:val="hybridMultilevel"/>
    <w:tmpl w:val="5CE66D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A36"/>
    <w:rsid w:val="00015768"/>
    <w:rsid w:val="0002311E"/>
    <w:rsid w:val="00036AA8"/>
    <w:rsid w:val="00086D74"/>
    <w:rsid w:val="00091AAE"/>
    <w:rsid w:val="000D7DAF"/>
    <w:rsid w:val="00100B1F"/>
    <w:rsid w:val="00105C35"/>
    <w:rsid w:val="00111424"/>
    <w:rsid w:val="00125FF8"/>
    <w:rsid w:val="00132E80"/>
    <w:rsid w:val="0017612A"/>
    <w:rsid w:val="0018614B"/>
    <w:rsid w:val="001D70DF"/>
    <w:rsid w:val="001E05ED"/>
    <w:rsid w:val="002205D2"/>
    <w:rsid w:val="00240A75"/>
    <w:rsid w:val="002411F4"/>
    <w:rsid w:val="00275E00"/>
    <w:rsid w:val="002A3DD6"/>
    <w:rsid w:val="002D0274"/>
    <w:rsid w:val="003F4A39"/>
    <w:rsid w:val="0040500E"/>
    <w:rsid w:val="00425D25"/>
    <w:rsid w:val="00426FF4"/>
    <w:rsid w:val="00440607"/>
    <w:rsid w:val="00452F2B"/>
    <w:rsid w:val="004B7854"/>
    <w:rsid w:val="004E5293"/>
    <w:rsid w:val="00526AAE"/>
    <w:rsid w:val="00535B47"/>
    <w:rsid w:val="00535D74"/>
    <w:rsid w:val="0055113C"/>
    <w:rsid w:val="00555181"/>
    <w:rsid w:val="00597DB1"/>
    <w:rsid w:val="005B664C"/>
    <w:rsid w:val="005D65F4"/>
    <w:rsid w:val="005E2A03"/>
    <w:rsid w:val="005E7E23"/>
    <w:rsid w:val="006012DC"/>
    <w:rsid w:val="006052B7"/>
    <w:rsid w:val="0060603B"/>
    <w:rsid w:val="00621A7A"/>
    <w:rsid w:val="006222BC"/>
    <w:rsid w:val="00665287"/>
    <w:rsid w:val="00697A36"/>
    <w:rsid w:val="006A3511"/>
    <w:rsid w:val="00715CD0"/>
    <w:rsid w:val="00770666"/>
    <w:rsid w:val="00803753"/>
    <w:rsid w:val="008303FA"/>
    <w:rsid w:val="008C7B13"/>
    <w:rsid w:val="008E27CD"/>
    <w:rsid w:val="00911F01"/>
    <w:rsid w:val="00953DE6"/>
    <w:rsid w:val="00954E4F"/>
    <w:rsid w:val="009550A3"/>
    <w:rsid w:val="00982E25"/>
    <w:rsid w:val="009C4DFE"/>
    <w:rsid w:val="009D72F3"/>
    <w:rsid w:val="009F13A2"/>
    <w:rsid w:val="00A24CD4"/>
    <w:rsid w:val="00A760E4"/>
    <w:rsid w:val="00A939C2"/>
    <w:rsid w:val="00A95D8A"/>
    <w:rsid w:val="00AB5AE3"/>
    <w:rsid w:val="00AC037E"/>
    <w:rsid w:val="00AD4A1F"/>
    <w:rsid w:val="00AF1459"/>
    <w:rsid w:val="00B46552"/>
    <w:rsid w:val="00B54DE8"/>
    <w:rsid w:val="00B57EE3"/>
    <w:rsid w:val="00B61423"/>
    <w:rsid w:val="00B6605C"/>
    <w:rsid w:val="00BC05CD"/>
    <w:rsid w:val="00C57CE4"/>
    <w:rsid w:val="00C612E3"/>
    <w:rsid w:val="00C77925"/>
    <w:rsid w:val="00C77B39"/>
    <w:rsid w:val="00C971D7"/>
    <w:rsid w:val="00CB7E32"/>
    <w:rsid w:val="00CE1FA1"/>
    <w:rsid w:val="00CE2AC0"/>
    <w:rsid w:val="00CF6C9F"/>
    <w:rsid w:val="00D064E5"/>
    <w:rsid w:val="00D10084"/>
    <w:rsid w:val="00D15F46"/>
    <w:rsid w:val="00D27CCA"/>
    <w:rsid w:val="00D36079"/>
    <w:rsid w:val="00D54BD2"/>
    <w:rsid w:val="00D62DE8"/>
    <w:rsid w:val="00E006B2"/>
    <w:rsid w:val="00E1184C"/>
    <w:rsid w:val="00E15BE5"/>
    <w:rsid w:val="00E21E79"/>
    <w:rsid w:val="00E33ED6"/>
    <w:rsid w:val="00E36199"/>
    <w:rsid w:val="00E80DCF"/>
    <w:rsid w:val="00EB6DFD"/>
    <w:rsid w:val="00EE4724"/>
    <w:rsid w:val="00EF5CB0"/>
    <w:rsid w:val="00F1072D"/>
    <w:rsid w:val="00F640F1"/>
    <w:rsid w:val="00FE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A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3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11"/>
  </w:style>
  <w:style w:type="paragraph" w:styleId="Footer">
    <w:name w:val="footer"/>
    <w:basedOn w:val="Normal"/>
    <w:link w:val="FooterChar"/>
    <w:uiPriority w:val="99"/>
    <w:unhideWhenUsed/>
    <w:rsid w:val="006A3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11"/>
  </w:style>
  <w:style w:type="paragraph" w:styleId="BalloonText">
    <w:name w:val="Balloon Text"/>
    <w:basedOn w:val="Normal"/>
    <w:link w:val="BalloonTextChar"/>
    <w:uiPriority w:val="99"/>
    <w:semiHidden/>
    <w:unhideWhenUsed/>
    <w:rsid w:val="006A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1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02311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semiHidden/>
    <w:rsid w:val="0002311E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BodyTextIndent">
    <w:name w:val="Body Text Indent"/>
    <w:basedOn w:val="Normal"/>
    <w:link w:val="BodyTextIndentChar"/>
    <w:semiHidden/>
    <w:unhideWhenUsed/>
    <w:rsid w:val="0002311E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semiHidden/>
    <w:rsid w:val="0002311E"/>
    <w:rPr>
      <w:rFonts w:ascii="Times New Roman" w:eastAsia="Times New Roman" w:hAnsi="Times New Roman" w:cs="Times New Roman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.dimakou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3C7D-E91D-48BF-BD01-8E32E1B2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354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Δ.Μ.Υ.Π. – Εαρινό εξάμηνο 2016/2017</vt:lpstr>
      <vt:lpstr>Δ.Μ.Υ.Π. - Εαρινό εξάμηνο 2011</vt:lpstr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Δ.Μ.Υ.Π. – Εαρινό εξάμηνο 2016/2017</dc:title>
  <dc:subject/>
  <dc:creator>aggeliki</dc:creator>
  <cp:keywords/>
  <dc:description/>
  <cp:lastModifiedBy>toshiba</cp:lastModifiedBy>
  <cp:revision>170</cp:revision>
  <cp:lastPrinted>2011-05-29T20:00:00Z</cp:lastPrinted>
  <dcterms:created xsi:type="dcterms:W3CDTF">2010-10-04T06:16:00Z</dcterms:created>
  <dcterms:modified xsi:type="dcterms:W3CDTF">2017-02-27T08:24:00Z</dcterms:modified>
</cp:coreProperties>
</file>