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16475" w14:textId="58799B1A" w:rsidR="005D4EA2" w:rsidRDefault="005D4EA2" w:rsidP="005D4EA2">
      <w:pPr>
        <w:ind w:left="720" w:hanging="360"/>
      </w:pPr>
      <w:r>
        <w:t>ΥΛΗ ΜΑΘΗΜΑΤΟΣ ΑΝΑΤΟΜΙΑ 2</w:t>
      </w:r>
    </w:p>
    <w:p w14:paraId="7BCEF404" w14:textId="77777777" w:rsidR="005D4EA2" w:rsidRDefault="005D4EA2" w:rsidP="005D4EA2">
      <w:pPr>
        <w:pStyle w:val="a3"/>
      </w:pPr>
    </w:p>
    <w:p w14:paraId="4EC7A1B5" w14:textId="7C3797FE" w:rsidR="005D4EA2" w:rsidRDefault="005D4EA2" w:rsidP="005D4EA2">
      <w:pPr>
        <w:pStyle w:val="a3"/>
        <w:numPr>
          <w:ilvl w:val="0"/>
          <w:numId w:val="1"/>
        </w:numPr>
      </w:pPr>
      <w:r>
        <w:t>Δομή και λειτουργία νευρικού κυττάρου-νευρογλοιακού κυττάρου</w:t>
      </w:r>
    </w:p>
    <w:p w14:paraId="5B9378FD" w14:textId="044BC39D" w:rsidR="005D4EA2" w:rsidRDefault="005D4EA2" w:rsidP="005D4EA2">
      <w:pPr>
        <w:pStyle w:val="a3"/>
        <w:numPr>
          <w:ilvl w:val="0"/>
          <w:numId w:val="1"/>
        </w:numPr>
      </w:pPr>
      <w:r>
        <w:t>Εξέλιξη νευρικού συστήματος</w:t>
      </w:r>
    </w:p>
    <w:p w14:paraId="439572C1" w14:textId="3FA8E1C8" w:rsidR="005D4EA2" w:rsidRDefault="005D4EA2" w:rsidP="005D4EA2">
      <w:pPr>
        <w:pStyle w:val="a3"/>
        <w:numPr>
          <w:ilvl w:val="0"/>
          <w:numId w:val="1"/>
        </w:numPr>
      </w:pPr>
      <w:r>
        <w:t>Μήνιγγες, εγκεφαλονωτιαίο υγρό, κοιλίες του εγκεφάλου.</w:t>
      </w:r>
    </w:p>
    <w:p w14:paraId="57601EB8" w14:textId="307AE076" w:rsidR="005D4EA2" w:rsidRDefault="005D4EA2" w:rsidP="005D4EA2">
      <w:pPr>
        <w:pStyle w:val="a3"/>
        <w:numPr>
          <w:ilvl w:val="0"/>
          <w:numId w:val="1"/>
        </w:numPr>
      </w:pPr>
      <w:r>
        <w:t>Αγγείωση εγκεφάλου (αρτηρίες και φλέβες)</w:t>
      </w:r>
    </w:p>
    <w:p w14:paraId="1D87530F" w14:textId="2EBF469E" w:rsidR="005D4EA2" w:rsidRDefault="005D4EA2" w:rsidP="005D4EA2">
      <w:pPr>
        <w:pStyle w:val="a3"/>
        <w:numPr>
          <w:ilvl w:val="0"/>
          <w:numId w:val="1"/>
        </w:numPr>
      </w:pPr>
      <w:r>
        <w:t>Τελικός εγκέφαλος: ημισφαίρια, βασικά γάγγλια</w:t>
      </w:r>
    </w:p>
    <w:p w14:paraId="6B8A3499" w14:textId="3A674522" w:rsidR="005D4EA2" w:rsidRDefault="005D4EA2" w:rsidP="005D4EA2">
      <w:pPr>
        <w:pStyle w:val="a3"/>
        <w:numPr>
          <w:ilvl w:val="0"/>
          <w:numId w:val="1"/>
        </w:numPr>
      </w:pPr>
      <w:r>
        <w:t xml:space="preserve">Διάμεσος εγκέφαλος: ραχιαίος θάλαμος, </w:t>
      </w:r>
      <w:proofErr w:type="spellStart"/>
      <w:r>
        <w:t>επιθάλαμος</w:t>
      </w:r>
      <w:proofErr w:type="spellEnd"/>
      <w:r>
        <w:t>, υποθάλαμος, υποθαλάμια χώρα</w:t>
      </w:r>
    </w:p>
    <w:p w14:paraId="3010BCBB" w14:textId="166CF1B2" w:rsidR="005D4EA2" w:rsidRDefault="005D4EA2" w:rsidP="005D4EA2">
      <w:pPr>
        <w:pStyle w:val="a3"/>
        <w:numPr>
          <w:ilvl w:val="0"/>
          <w:numId w:val="1"/>
        </w:numPr>
      </w:pPr>
      <w:r>
        <w:t>Παρεγκεφαλίδα</w:t>
      </w:r>
    </w:p>
    <w:p w14:paraId="0D25222F" w14:textId="1C986C2A" w:rsidR="005D4EA2" w:rsidRDefault="005D4EA2" w:rsidP="005D4EA2">
      <w:pPr>
        <w:pStyle w:val="a3"/>
        <w:numPr>
          <w:ilvl w:val="0"/>
          <w:numId w:val="1"/>
        </w:numPr>
      </w:pPr>
      <w:r>
        <w:t>Στέλεχος: μέσος εγκέφαλος, γέφυρα, προμήκης και εγκεφαλικές συζυγίες</w:t>
      </w:r>
    </w:p>
    <w:p w14:paraId="649D2D27" w14:textId="1DBF2A75" w:rsidR="005D4EA2" w:rsidRDefault="005D4EA2" w:rsidP="005D4EA2">
      <w:pPr>
        <w:pStyle w:val="a3"/>
        <w:numPr>
          <w:ilvl w:val="0"/>
          <w:numId w:val="1"/>
        </w:numPr>
      </w:pPr>
      <w:r>
        <w:t>Νωτιαίος μυελός</w:t>
      </w:r>
    </w:p>
    <w:p w14:paraId="7CDA2754" w14:textId="2B921218" w:rsidR="005D4EA2" w:rsidRDefault="005D4EA2" w:rsidP="005D4EA2">
      <w:pPr>
        <w:pStyle w:val="a3"/>
        <w:numPr>
          <w:ilvl w:val="0"/>
          <w:numId w:val="1"/>
        </w:numPr>
      </w:pPr>
      <w:r>
        <w:t>Περιφερικό νευρικό σύστημα</w:t>
      </w:r>
    </w:p>
    <w:p w14:paraId="5823AC83" w14:textId="5FF875DC" w:rsidR="005D4EA2" w:rsidRDefault="005D4EA2" w:rsidP="005D4EA2">
      <w:pPr>
        <w:pStyle w:val="a3"/>
        <w:numPr>
          <w:ilvl w:val="0"/>
          <w:numId w:val="1"/>
        </w:numPr>
      </w:pPr>
      <w:r>
        <w:t>Αυτόνομο νευρικό σύστημα</w:t>
      </w:r>
    </w:p>
    <w:p w14:paraId="6B9E061D" w14:textId="05DD323C" w:rsidR="005D4EA2" w:rsidRDefault="005D4EA2" w:rsidP="005D4EA2">
      <w:pPr>
        <w:pStyle w:val="a3"/>
        <w:numPr>
          <w:ilvl w:val="0"/>
          <w:numId w:val="1"/>
        </w:numPr>
      </w:pPr>
      <w:r>
        <w:t xml:space="preserve">Λειτουργικά συστήματα (πυραμιδικό, </w:t>
      </w:r>
      <w:proofErr w:type="spellStart"/>
      <w:r>
        <w:t>εξωπυραμιδικό</w:t>
      </w:r>
      <w:proofErr w:type="spellEnd"/>
      <w:r>
        <w:t>, γενική αισθητικότητα (επιπολής και εν τω βάθει)</w:t>
      </w:r>
    </w:p>
    <w:p w14:paraId="285D6F49" w14:textId="30BCE03E" w:rsidR="005D4EA2" w:rsidRDefault="005D4EA2" w:rsidP="005D4EA2">
      <w:pPr>
        <w:pStyle w:val="a3"/>
        <w:numPr>
          <w:ilvl w:val="0"/>
          <w:numId w:val="1"/>
        </w:numPr>
      </w:pPr>
      <w:r>
        <w:t>Αισθητήρια όργανα: οφθαλμός, αυτί.</w:t>
      </w:r>
    </w:p>
    <w:p w14:paraId="5ABB81FD" w14:textId="0F2662D7" w:rsidR="005D4EA2" w:rsidRDefault="005D4EA2" w:rsidP="005D4EA2">
      <w:pPr>
        <w:pStyle w:val="a3"/>
        <w:numPr>
          <w:ilvl w:val="0"/>
          <w:numId w:val="1"/>
        </w:numPr>
      </w:pPr>
      <w:r>
        <w:t>Δομή μερών αναπνευστικού συστήματος (μύτη, λάρυγγας, τραχεία, βρόγχοι,</w:t>
      </w:r>
      <w:r>
        <w:t xml:space="preserve"> </w:t>
      </w:r>
      <w:r>
        <w:t>πνεύμονες)</w:t>
      </w:r>
    </w:p>
    <w:p w14:paraId="6676ADEF" w14:textId="203B6CBA" w:rsidR="005D4EA2" w:rsidRDefault="005D4EA2" w:rsidP="005D4EA2">
      <w:pPr>
        <w:pStyle w:val="a3"/>
        <w:numPr>
          <w:ilvl w:val="0"/>
          <w:numId w:val="1"/>
        </w:numPr>
      </w:pPr>
      <w:r>
        <w:t>Δομή μερών ουρογεννητικού συστήματος (</w:t>
      </w:r>
      <w:proofErr w:type="spellStart"/>
      <w:r>
        <w:t>νεφρός</w:t>
      </w:r>
      <w:proofErr w:type="spellEnd"/>
      <w:r>
        <w:t>, ουρητήρας, κύστη, ουρήθρα, έσω και έξω γεννητικά όργανα)</w:t>
      </w:r>
    </w:p>
    <w:p w14:paraId="71FBA0A8" w14:textId="53CDF210" w:rsidR="005D4EA2" w:rsidRDefault="005D4EA2" w:rsidP="005D4EA2">
      <w:pPr>
        <w:pStyle w:val="a3"/>
        <w:numPr>
          <w:ilvl w:val="0"/>
          <w:numId w:val="1"/>
        </w:numPr>
      </w:pPr>
      <w:r>
        <w:t>Δομή μερών γαστρεντερικού συστήματος (στοματική κοιλότητα, φάρυγγας, οισοφάγος, στόμαχος, λεπτό κ παχύ έντερο, ήπαρ, πάγκρεας, χοληδόχος κύστη)</w:t>
      </w:r>
    </w:p>
    <w:p w14:paraId="5D4F5061" w14:textId="3FB8ADB9" w:rsidR="005D4EA2" w:rsidRDefault="005D4EA2" w:rsidP="005D4EA2">
      <w:pPr>
        <w:pStyle w:val="a3"/>
        <w:numPr>
          <w:ilvl w:val="0"/>
          <w:numId w:val="1"/>
        </w:numPr>
      </w:pPr>
      <w:r>
        <w:t>Δομή μερών ενδοκρινικού συστήματος (θυρεοειδής, παραθυρεοειδείς, επινεφρίδια, παγκρεατικά νησίδια, διάχυτο ενδοκρινικό σύστημα)</w:t>
      </w:r>
    </w:p>
    <w:p w14:paraId="613C2E30" w14:textId="441735C6" w:rsidR="002852E2" w:rsidRDefault="005D4EA2" w:rsidP="005D4EA2">
      <w:pPr>
        <w:pStyle w:val="a3"/>
        <w:numPr>
          <w:ilvl w:val="0"/>
          <w:numId w:val="1"/>
        </w:numPr>
      </w:pPr>
      <w:r>
        <w:t>Δέρμα: στιβάδες και εξαρτήματα δέρματος</w:t>
      </w:r>
    </w:p>
    <w:sectPr w:rsidR="002852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5pt;height:11.5pt" o:bullet="t">
        <v:imagedata r:id="rId1" o:title="msoA254"/>
      </v:shape>
    </w:pict>
  </w:numPicBullet>
  <w:abstractNum w:abstractNumId="0" w15:restartNumberingAfterBreak="0">
    <w:nsid w:val="4B7C1789"/>
    <w:multiLevelType w:val="hybridMultilevel"/>
    <w:tmpl w:val="28CC60F8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874A5"/>
    <w:multiLevelType w:val="hybridMultilevel"/>
    <w:tmpl w:val="68EA7576"/>
    <w:lvl w:ilvl="0" w:tplc="8A381F9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EA2"/>
    <w:rsid w:val="002852E2"/>
    <w:rsid w:val="005D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160C0"/>
  <w15:chartTrackingRefBased/>
  <w15:docId w15:val="{A6D07CC0-2853-4361-8867-2735DFFD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942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papadopoulou</dc:creator>
  <cp:keywords/>
  <dc:description/>
  <cp:lastModifiedBy>marianna papadopoulou</cp:lastModifiedBy>
  <cp:revision>1</cp:revision>
  <dcterms:created xsi:type="dcterms:W3CDTF">2021-02-25T16:16:00Z</dcterms:created>
  <dcterms:modified xsi:type="dcterms:W3CDTF">2021-02-25T16:19:00Z</dcterms:modified>
</cp:coreProperties>
</file>