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7299" w14:textId="77777777" w:rsidR="00755B68" w:rsidRDefault="00755B68" w:rsidP="00755B6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Consider the following schema: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br/>
      </w:r>
    </w:p>
    <w:p w14:paraId="2DF0AA55" w14:textId="65F03C02" w:rsidR="00755B68" w:rsidRPr="008C13BF" w:rsidRDefault="00755B68" w:rsidP="00755B6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Suppliers (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,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sname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 address)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br/>
        <w:t>Parts (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>pid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,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pname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 color)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br/>
        <w:t>Catalog (</w:t>
      </w:r>
      <w:proofErr w:type="spellStart"/>
      <w:r w:rsidRPr="00755B68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>sid</w:t>
      </w:r>
      <w:proofErr w:type="spellEnd"/>
      <w:r w:rsidRPr="00755B68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 xml:space="preserve">, </w:t>
      </w:r>
      <w:proofErr w:type="spellStart"/>
      <w:r w:rsidRPr="00755B68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>pid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 cost)</w:t>
      </w:r>
    </w:p>
    <w:p w14:paraId="04C3556D" w14:textId="137F0B92" w:rsidR="00755B68" w:rsidRPr="008C13BF" w:rsidRDefault="00755B68" w:rsidP="00755B68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The key fields are underlined, and the domain of each field is listed after the field name. Therefore,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is the key for Suppliers,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is the key for Parts, and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and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together form the key for Catalog. The Catalog relation lists the prices charged for parts by Suppliers. Write the following queries in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SQL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:</w:t>
      </w:r>
    </w:p>
    <w:p w14:paraId="54B0E234" w14:textId="4A01B633" w:rsidR="00755B68" w:rsidRDefault="00755B68" w:rsidP="00755B6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Find the na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m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es of suppliers who supply some red part.</w:t>
      </w:r>
    </w:p>
    <w:p w14:paraId="27A4C968" w14:textId="3D06CD81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SELECT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S.sname</w:t>
      </w:r>
      <w:proofErr w:type="spellEnd"/>
    </w:p>
    <w:p w14:paraId="66D8F1E4" w14:textId="798CC2E4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FROM Suppliers S, Parts P, Catalog C.  (S,P,C -&gt; range variables)</w:t>
      </w:r>
    </w:p>
    <w:p w14:paraId="0DE71C48" w14:textId="6B87317F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WHERE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C.sid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=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S.sid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=’red’</w:t>
      </w:r>
    </w:p>
    <w:p w14:paraId="1A6CB9AD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1C5724FD" w14:textId="595F56FF" w:rsidR="00755B68" w:rsidRPr="00755B68" w:rsidRDefault="00755B68" w:rsidP="00755B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Find the </w:t>
      </w:r>
      <w:proofErr w:type="spellStart"/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sids</w:t>
      </w:r>
      <w:proofErr w:type="spellEnd"/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of suppliers who supply some red or green </w:t>
      </w:r>
      <w:proofErr w:type="gramStart"/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part</w:t>
      </w:r>
      <w:proofErr w:type="gramEnd"/>
    </w:p>
    <w:p w14:paraId="0AC8237D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33CB5DDF" w14:textId="14E38AAC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SELECT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C.sid</w:t>
      </w:r>
      <w:proofErr w:type="spellEnd"/>
    </w:p>
    <w:p w14:paraId="774E6C43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2667C50E" w14:textId="6162D7C3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FROM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Parts P, Cata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log C</w:t>
      </w:r>
    </w:p>
    <w:p w14:paraId="007F7FF6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CE94776" w14:textId="784BAD31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WHERE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AND (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=’red’ OR ‘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=’green’)</w:t>
      </w:r>
    </w:p>
    <w:p w14:paraId="0C6C0609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359A071D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0012A2B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7BB9B864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22D0B470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E17843B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101E4327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2E503F05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D826B0A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434A9831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3E2365ED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6FC96069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44FFA879" w14:textId="77777777" w:rsidR="00755B68" w:rsidRDefault="00755B68" w:rsidP="00755B68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lastRenderedPageBreak/>
        <w:t xml:space="preserve">4 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Find the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sids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of suppliers who supply some r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e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d part and some green part.</w:t>
      </w:r>
    </w:p>
    <w:p w14:paraId="4AF2012F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SELECT 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C.sid</w:t>
      </w:r>
      <w:proofErr w:type="spellEnd"/>
    </w:p>
    <w:p w14:paraId="41243DA5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</w:p>
    <w:p w14:paraId="265DA70E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FROM Parts P, Catalog C</w:t>
      </w:r>
    </w:p>
    <w:p w14:paraId="71DE7BD4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</w:p>
    <w:p w14:paraId="7F41799C" w14:textId="0C560515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WHERE 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C.pid</w:t>
      </w:r>
      <w:proofErr w:type="spellEnd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=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P.pid</w:t>
      </w:r>
      <w:proofErr w:type="spellEnd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 AND (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P.color</w:t>
      </w:r>
      <w:proofErr w:type="spellEnd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=’red’ 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AND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 ‘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P.color</w:t>
      </w:r>
      <w:proofErr w:type="spellEnd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=’green’)</w:t>
      </w:r>
    </w:p>
    <w:p w14:paraId="36B0AF77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</w:p>
    <w:p w14:paraId="77940D44" w14:textId="56E975AA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</w:pP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To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  <w:t xml:space="preserve"> παραπάνω ερώτημα είναι λάθος γιατί δεν μπορώ να έχω αληθές αποτέλεσμα σε ένα 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AND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  <w:t xml:space="preserve"> όταν τα ορίσματά του είναι πάνω στο ίδιο γνώρισμα/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attribute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  <w:t xml:space="preserve">. Αποτέλεσμα θα βγει αλλά θα είναι 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u w:val="single"/>
          <w:lang w:eastAsia="el-GR"/>
        </w:rPr>
        <w:t xml:space="preserve">πάντα 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  <w:t>κενό.</w:t>
      </w:r>
    </w:p>
    <w:p w14:paraId="01470268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</w:p>
    <w:p w14:paraId="0F4BD0BC" w14:textId="25F556BD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Το σωστό δίνεται παρακάτω:</w:t>
      </w:r>
    </w:p>
    <w:p w14:paraId="2B4BBE3D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</w:p>
    <w:p w14:paraId="5D745419" w14:textId="77961203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Sid1: {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g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,p,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r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,w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}</w:t>
      </w:r>
    </w:p>
    <w:p w14:paraId="0DAC26AB" w14:textId="7E167702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Sid2: {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p,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r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,w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}</w:t>
      </w:r>
    </w:p>
    <w:p w14:paraId="4597F4F8" w14:textId="25B671AC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Sid3: {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r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g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,b,y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}</w:t>
      </w:r>
    </w:p>
    <w:p w14:paraId="37000528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294883BD" w14:textId="061B7F1E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(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SELECT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.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</w:p>
    <w:p w14:paraId="7AF2B132" w14:textId="7FA06C4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FROM    Parts P, Catalog C</w:t>
      </w:r>
    </w:p>
    <w:p w14:paraId="767AB23B" w14:textId="2ED13E32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WHERE 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=’red’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=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)</w:t>
      </w:r>
    </w:p>
    <w:p w14:paraId="6937B578" w14:textId="74342588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INTERSECT</w:t>
      </w:r>
    </w:p>
    <w:p w14:paraId="520AA976" w14:textId="0F14A2F1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(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SELECT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.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</w:p>
    <w:p w14:paraId="187A5D40" w14:textId="710A322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FROM   Parts P, Catalog C</w:t>
      </w:r>
    </w:p>
    <w:p w14:paraId="722FCCB7" w14:textId="4ECA17E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WHERE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=’green’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=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)</w:t>
      </w:r>
    </w:p>
    <w:p w14:paraId="4E7952C0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2DB80B7" w14:textId="170380F2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INTERSECT =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τομή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,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UNION =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ένωση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,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EXCEPT =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διαφορά</w:t>
      </w:r>
    </w:p>
    <w:p w14:paraId="04E452C6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</w:p>
    <w:p w14:paraId="5AD93BE6" w14:textId="20A28460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UNION COMPATIBILITY = </w:t>
      </w:r>
    </w:p>
    <w:p w14:paraId="1433E2FA" w14:textId="5639CBC9" w:rsidR="00755B68" w:rsidRPr="00755B68" w:rsidRDefault="00755B68" w:rsidP="00755B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Ίδιο αριθμό γνωρισμάτων </w:t>
      </w:r>
    </w:p>
    <w:p w14:paraId="59171EEA" w14:textId="0F43C0CA" w:rsidR="00755B68" w:rsidRPr="00755B68" w:rsidRDefault="00755B68" w:rsidP="00755B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Γνωρίσματα ίδιου τύπου</w:t>
      </w:r>
    </w:p>
    <w:p w14:paraId="0CB4D3A3" w14:textId="7DCD3CEC" w:rsidR="00755B68" w:rsidRDefault="00755B68" w:rsidP="00755B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ΠΡΟΣΟΧΗ: ΔΕΝ ΜΑΣ ΕΝΔΙΑΦΕΡΕΙ ΤΟ ΟΝΟΜΑ ΤΩΝ ΓΝΩΡΙΣΜΑΤΩΝ. ΑΥΤΟ ΕΙΝΑΙ ΣΤΟ ΧΕΡΟ ΤΟΥ ΠΡΟΓΡΑΜΜΑΤΙΣΤΗ.</w:t>
      </w:r>
    </w:p>
    <w:p w14:paraId="460F6711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72038299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64581041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A163A4A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39C42524" w14:textId="21746A14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lastRenderedPageBreak/>
        <w:t xml:space="preserve">SELECT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C.sid</w:t>
      </w:r>
      <w:proofErr w:type="spellEnd"/>
    </w:p>
    <w:p w14:paraId="7BBB500B" w14:textId="69496E2E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FROM   Parts P, Catalog 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highlight w:val="yellow"/>
          <w:lang w:val="en-CA" w:eastAsia="el-GR"/>
        </w:rPr>
        <w:t>C</w:t>
      </w:r>
    </w:p>
    <w:p w14:paraId="56280B50" w14:textId="2966B139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WHERE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= ‘red’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</w:p>
    <w:p w14:paraId="7ADA3568" w14:textId="7C672A95" w:rsidR="00755B68" w:rsidRP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AND   EXISTS   ( SELECT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*</w:t>
      </w:r>
    </w:p>
    <w:p w14:paraId="1650D7F7" w14:textId="6918A959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                           FROM Parts P2, Catalog C2</w:t>
      </w:r>
    </w:p>
    <w:p w14:paraId="2A0EA5AC" w14:textId="23BA998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                           WHERE P2.color=’green’ AND P2.pid = C2.pid AND C2.sid=</w:t>
      </w:r>
      <w:proofErr w:type="spellStart"/>
      <w:r w:rsidRPr="00755B68">
        <w:rPr>
          <w:rFonts w:ascii="Segoe UI" w:eastAsia="Times New Roman" w:hAnsi="Segoe UI" w:cs="Segoe UI"/>
          <w:color w:val="24292F"/>
          <w:sz w:val="24"/>
          <w:szCs w:val="24"/>
          <w:highlight w:val="yellow"/>
          <w:lang w:val="en-CA" w:eastAsia="el-GR"/>
        </w:rPr>
        <w:t>C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.sid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) </w:t>
      </w:r>
    </w:p>
    <w:p w14:paraId="4EFC3A85" w14:textId="6A1C95ED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                           </w:t>
      </w:r>
    </w:p>
    <w:p w14:paraId="19441358" w14:textId="4B187A9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EXISTS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επιστρέφει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TRUE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όταν το ερώτημα που έπεται επιστρέφει τουλάχιστον μια </w:t>
      </w:r>
      <w:proofErr w:type="gramStart"/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εγγραφή</w:t>
      </w:r>
      <w:proofErr w:type="gramEnd"/>
    </w:p>
    <w:p w14:paraId="4A0333BD" w14:textId="6301B852" w:rsidR="00755B68" w:rsidRP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ΝΟΤ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EXISTS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επιστρέφει Τ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RUE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όταν το ερώτημα που έπεται δεν επιστρέφει εγγραφές</w:t>
      </w:r>
    </w:p>
    <w:p w14:paraId="7AA380A2" w14:textId="1EEF07C5" w:rsidR="00755B68" w:rsidRP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119"/>
        <w:gridCol w:w="3193"/>
      </w:tblGrid>
      <w:tr w:rsidR="00755B68" w14:paraId="456205E3" w14:textId="77777777" w:rsidTr="00755B68">
        <w:tc>
          <w:tcPr>
            <w:tcW w:w="3038" w:type="dxa"/>
          </w:tcPr>
          <w:p w14:paraId="47C2A8BF" w14:textId="415D8ABF" w:rsidR="00755B68" w:rsidRDefault="00755B68" w:rsidP="00755B68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sid</w:t>
            </w:r>
            <w:proofErr w:type="spellEnd"/>
          </w:p>
        </w:tc>
        <w:tc>
          <w:tcPr>
            <w:tcW w:w="3119" w:type="dxa"/>
          </w:tcPr>
          <w:p w14:paraId="257426C5" w14:textId="594A7200" w:rsidR="00755B68" w:rsidRDefault="00755B68" w:rsidP="00755B68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pid</w:t>
            </w:r>
            <w:proofErr w:type="spellEnd"/>
          </w:p>
        </w:tc>
        <w:tc>
          <w:tcPr>
            <w:tcW w:w="3193" w:type="dxa"/>
          </w:tcPr>
          <w:p w14:paraId="74002A41" w14:textId="5EEAEBE6" w:rsidR="00755B68" w:rsidRDefault="00755B68" w:rsidP="00755B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Color</w:t>
            </w:r>
          </w:p>
        </w:tc>
      </w:tr>
      <w:tr w:rsidR="00755B68" w14:paraId="715AE31B" w14:textId="77777777" w:rsidTr="00755B68">
        <w:tc>
          <w:tcPr>
            <w:tcW w:w="3038" w:type="dxa"/>
          </w:tcPr>
          <w:p w14:paraId="05B58E5C" w14:textId="3CA09C46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1</w:t>
            </w:r>
          </w:p>
        </w:tc>
        <w:tc>
          <w:tcPr>
            <w:tcW w:w="3119" w:type="dxa"/>
          </w:tcPr>
          <w:p w14:paraId="5C889C1F" w14:textId="558FF6A5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193" w:type="dxa"/>
          </w:tcPr>
          <w:p w14:paraId="7FDA361D" w14:textId="757CD0F7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Red</w:t>
            </w:r>
          </w:p>
        </w:tc>
      </w:tr>
      <w:tr w:rsidR="00755B68" w14:paraId="1C17D9D8" w14:textId="77777777" w:rsidTr="00755B68">
        <w:tc>
          <w:tcPr>
            <w:tcW w:w="3038" w:type="dxa"/>
          </w:tcPr>
          <w:p w14:paraId="5A53AAD2" w14:textId="0EF6062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119" w:type="dxa"/>
          </w:tcPr>
          <w:p w14:paraId="2E3B82CB" w14:textId="6ECC6BA8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193" w:type="dxa"/>
          </w:tcPr>
          <w:p w14:paraId="3C1566DC" w14:textId="7E6B43B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Red</w:t>
            </w:r>
          </w:p>
        </w:tc>
      </w:tr>
      <w:tr w:rsidR="00755B68" w14:paraId="29C4AAED" w14:textId="77777777" w:rsidTr="00755B68">
        <w:tc>
          <w:tcPr>
            <w:tcW w:w="3038" w:type="dxa"/>
          </w:tcPr>
          <w:p w14:paraId="1492A746" w14:textId="50697955" w:rsidR="00755B68" w:rsidRDefault="00755B68">
            <w:pPr>
              <w:rPr>
                <w:lang w:val="en-CA"/>
              </w:rPr>
            </w:pPr>
            <w:r w:rsidRPr="00755B68">
              <w:rPr>
                <w:highlight w:val="yellow"/>
                <w:lang w:val="en-CA"/>
              </w:rPr>
              <w:t>1</w:t>
            </w:r>
          </w:p>
        </w:tc>
        <w:tc>
          <w:tcPr>
            <w:tcW w:w="3119" w:type="dxa"/>
          </w:tcPr>
          <w:p w14:paraId="16A13265" w14:textId="79609767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3193" w:type="dxa"/>
          </w:tcPr>
          <w:p w14:paraId="4116FBBF" w14:textId="6FB933D3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Green</w:t>
            </w:r>
          </w:p>
        </w:tc>
      </w:tr>
      <w:tr w:rsidR="00755B68" w14:paraId="55BF057D" w14:textId="77777777" w:rsidTr="00755B68">
        <w:tc>
          <w:tcPr>
            <w:tcW w:w="3038" w:type="dxa"/>
          </w:tcPr>
          <w:p w14:paraId="0FE029C0" w14:textId="1C4261E8" w:rsidR="00755B68" w:rsidRPr="00755B68" w:rsidRDefault="00755B68">
            <w:pPr>
              <w:rPr>
                <w:highlight w:val="yellow"/>
                <w:lang w:val="en-CA"/>
              </w:rPr>
            </w:pPr>
            <w:r>
              <w:rPr>
                <w:highlight w:val="yellow"/>
                <w:lang w:val="en-CA"/>
              </w:rPr>
              <w:t>1</w:t>
            </w:r>
          </w:p>
        </w:tc>
        <w:tc>
          <w:tcPr>
            <w:tcW w:w="3119" w:type="dxa"/>
          </w:tcPr>
          <w:p w14:paraId="25AE5802" w14:textId="39B2BE6C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3193" w:type="dxa"/>
          </w:tcPr>
          <w:p w14:paraId="2C73137A" w14:textId="1DEF7B8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Black</w:t>
            </w:r>
          </w:p>
        </w:tc>
      </w:tr>
    </w:tbl>
    <w:p w14:paraId="423A3D1A" w14:textId="77777777" w:rsidR="00125F92" w:rsidRDefault="00125F92">
      <w:pPr>
        <w:rPr>
          <w:lang w:val="en-CA"/>
        </w:rPr>
      </w:pPr>
    </w:p>
    <w:p w14:paraId="609BF24E" w14:textId="77777777" w:rsidR="00755B68" w:rsidRDefault="00755B68">
      <w:pPr>
        <w:rPr>
          <w:lang w:val="en-CA"/>
        </w:rPr>
      </w:pPr>
    </w:p>
    <w:p w14:paraId="217DB50E" w14:textId="77777777" w:rsidR="00755B68" w:rsidRDefault="00755B68">
      <w:pPr>
        <w:rPr>
          <w:lang w:val="en-CA"/>
        </w:rPr>
      </w:pPr>
    </w:p>
    <w:p w14:paraId="4BFE26DB" w14:textId="77777777" w:rsidR="00755B68" w:rsidRDefault="00755B68">
      <w:pPr>
        <w:rPr>
          <w:lang w:val="en-CA"/>
        </w:rPr>
      </w:pPr>
    </w:p>
    <w:p w14:paraId="6ACB7769" w14:textId="77777777" w:rsidR="00755B68" w:rsidRDefault="00755B68">
      <w:pPr>
        <w:rPr>
          <w:lang w:val="en-CA"/>
        </w:rPr>
      </w:pPr>
    </w:p>
    <w:p w14:paraId="10DD30CA" w14:textId="77777777" w:rsidR="00755B68" w:rsidRDefault="00755B68">
      <w:pPr>
        <w:rPr>
          <w:lang w:val="en-CA"/>
        </w:rPr>
      </w:pPr>
    </w:p>
    <w:p w14:paraId="37E7CCBD" w14:textId="77777777" w:rsidR="00755B68" w:rsidRDefault="00755B68">
      <w:pPr>
        <w:rPr>
          <w:lang w:val="en-CA"/>
        </w:rPr>
      </w:pPr>
    </w:p>
    <w:p w14:paraId="4C9D71AF" w14:textId="77777777" w:rsidR="00755B68" w:rsidRDefault="00755B68">
      <w:pPr>
        <w:rPr>
          <w:lang w:val="en-CA"/>
        </w:rPr>
      </w:pPr>
    </w:p>
    <w:p w14:paraId="7AE01502" w14:textId="77777777" w:rsidR="00755B68" w:rsidRDefault="00755B68">
      <w:pPr>
        <w:rPr>
          <w:lang w:val="en-CA"/>
        </w:rPr>
      </w:pPr>
    </w:p>
    <w:p w14:paraId="7D512E89" w14:textId="77777777" w:rsidR="00755B68" w:rsidRDefault="00755B68">
      <w:pPr>
        <w:rPr>
          <w:lang w:val="en-CA"/>
        </w:rPr>
      </w:pPr>
    </w:p>
    <w:p w14:paraId="5F88E3E7" w14:textId="77777777" w:rsidR="00755B68" w:rsidRPr="008C13BF" w:rsidRDefault="00755B68" w:rsidP="00755B68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lastRenderedPageBreak/>
        <w:t xml:space="preserve">Find pairs of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sids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such that the supplier with the first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charges more for some part than the supplier with the second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.</w:t>
      </w:r>
    </w:p>
    <w:p w14:paraId="134BD722" w14:textId="77777777" w:rsidR="00755B68" w:rsidRDefault="00755B68">
      <w:pPr>
        <w:rPr>
          <w:lang w:val="en-CA"/>
        </w:rPr>
      </w:pPr>
    </w:p>
    <w:p w14:paraId="2F22CADC" w14:textId="4A6DC6BA" w:rsidR="00755B68" w:rsidRDefault="00755B68">
      <w:pPr>
        <w:rPr>
          <w:lang w:val="en-CA"/>
        </w:rPr>
      </w:pPr>
      <w:r>
        <w:rPr>
          <w:lang w:val="en-CA"/>
        </w:rPr>
        <w:t>SELECT  C1.sid, C2.sid</w:t>
      </w:r>
    </w:p>
    <w:p w14:paraId="1DCFC48D" w14:textId="61FD9853" w:rsidR="00755B68" w:rsidRDefault="00755B68">
      <w:pPr>
        <w:rPr>
          <w:lang w:val="en-CA"/>
        </w:rPr>
      </w:pPr>
      <w:r>
        <w:rPr>
          <w:lang w:val="en-CA"/>
        </w:rPr>
        <w:t>FROM    Catalog C1, Catalog C2   (&lt;- Cartesian product)</w:t>
      </w:r>
    </w:p>
    <w:p w14:paraId="0D6A5570" w14:textId="76CFABDD" w:rsidR="00755B68" w:rsidRDefault="00755B68">
      <w:pPr>
        <w:rPr>
          <w:lang w:val="en-CA"/>
        </w:rPr>
      </w:pPr>
      <w:r>
        <w:rPr>
          <w:lang w:val="en-CA"/>
        </w:rPr>
        <w:t>WHERE  C1.cost &gt; C2.cost AND C1.sid &lt;&gt; C2.sid AND C1.pid = C2.pid</w:t>
      </w:r>
    </w:p>
    <w:p w14:paraId="2EFE6DEE" w14:textId="77777777" w:rsidR="00755B68" w:rsidRDefault="00755B68">
      <w:pPr>
        <w:rPr>
          <w:lang w:val="en-CA"/>
        </w:rPr>
      </w:pPr>
    </w:p>
    <w:p w14:paraId="77ABEC48" w14:textId="0FC131E2" w:rsidR="00755B68" w:rsidRPr="00755B68" w:rsidRDefault="00755B68">
      <w:r>
        <w:t>Σε ένα ερώτημα το 1</w:t>
      </w:r>
      <w:r w:rsidRPr="00755B68">
        <w:rPr>
          <w:vertAlign w:val="superscript"/>
        </w:rPr>
        <w:t>ο</w:t>
      </w:r>
      <w:r>
        <w:t xml:space="preserve"> βήμα (εσωτερικά) είναι το </w:t>
      </w:r>
      <w:r>
        <w:rPr>
          <w:lang w:val="en-CA"/>
        </w:rPr>
        <w:t>FROM</w:t>
      </w:r>
      <w:r w:rsidRPr="00755B68">
        <w:t xml:space="preserve">, </w:t>
      </w:r>
      <w:r>
        <w:t>το 2</w:t>
      </w:r>
      <w:r w:rsidRPr="00755B68">
        <w:rPr>
          <w:vertAlign w:val="superscript"/>
        </w:rPr>
        <w:t>ο</w:t>
      </w:r>
      <w:r>
        <w:t xml:space="preserve"> είναι το </w:t>
      </w:r>
      <w:r>
        <w:rPr>
          <w:lang w:val="en-CA"/>
        </w:rPr>
        <w:t>WHERE</w:t>
      </w:r>
      <w:r w:rsidRPr="00755B68">
        <w:t xml:space="preserve"> </w:t>
      </w:r>
      <w:r>
        <w:t xml:space="preserve">και το τελευταίο θα είναι το </w:t>
      </w:r>
      <w:r>
        <w:rPr>
          <w:lang w:val="en-CA"/>
        </w:rPr>
        <w:t>SELECT</w:t>
      </w:r>
    </w:p>
    <w:p w14:paraId="228FFC66" w14:textId="050B4D82" w:rsidR="00755B68" w:rsidRDefault="00755B68">
      <w:pPr>
        <w:rPr>
          <w:lang w:val="en-CA"/>
        </w:rPr>
      </w:pPr>
      <w:r>
        <w:rPr>
          <w:lang w:val="en-CA"/>
        </w:rPr>
        <w:t>Catalog: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5B68" w14:paraId="58F54D55" w14:textId="77777777" w:rsidTr="00755B68">
        <w:tc>
          <w:tcPr>
            <w:tcW w:w="3116" w:type="dxa"/>
          </w:tcPr>
          <w:p w14:paraId="46BF90AB" w14:textId="2BDE4DD5" w:rsidR="00755B68" w:rsidRDefault="00755B68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sid</w:t>
            </w:r>
            <w:proofErr w:type="spellEnd"/>
          </w:p>
        </w:tc>
        <w:tc>
          <w:tcPr>
            <w:tcW w:w="3117" w:type="dxa"/>
          </w:tcPr>
          <w:p w14:paraId="3E1DC444" w14:textId="47AC2CFB" w:rsidR="00755B68" w:rsidRDefault="00755B68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pid</w:t>
            </w:r>
            <w:proofErr w:type="spellEnd"/>
          </w:p>
        </w:tc>
        <w:tc>
          <w:tcPr>
            <w:tcW w:w="3117" w:type="dxa"/>
          </w:tcPr>
          <w:p w14:paraId="16FF3DDF" w14:textId="66F3D0DB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cost</w:t>
            </w:r>
          </w:p>
        </w:tc>
      </w:tr>
      <w:tr w:rsidR="00755B68" w14:paraId="5B789587" w14:textId="77777777" w:rsidTr="00755B68">
        <w:tc>
          <w:tcPr>
            <w:tcW w:w="3116" w:type="dxa"/>
          </w:tcPr>
          <w:p w14:paraId="55A48DFE" w14:textId="32A0401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117" w:type="dxa"/>
          </w:tcPr>
          <w:p w14:paraId="24E83A7E" w14:textId="48C8A19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117" w:type="dxa"/>
          </w:tcPr>
          <w:p w14:paraId="7C18B8DB" w14:textId="0E8FD15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</w:tr>
      <w:tr w:rsidR="00755B68" w14:paraId="41AD8679" w14:textId="77777777" w:rsidTr="00755B68">
        <w:tc>
          <w:tcPr>
            <w:tcW w:w="3116" w:type="dxa"/>
          </w:tcPr>
          <w:p w14:paraId="3C0D5281" w14:textId="3E5FD738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117" w:type="dxa"/>
          </w:tcPr>
          <w:p w14:paraId="6622FF5E" w14:textId="7DD0518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3117" w:type="dxa"/>
          </w:tcPr>
          <w:p w14:paraId="67ABB78D" w14:textId="3BD4FEF0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755B68" w14:paraId="7F0A5F91" w14:textId="77777777" w:rsidTr="00755B68">
        <w:tc>
          <w:tcPr>
            <w:tcW w:w="3116" w:type="dxa"/>
          </w:tcPr>
          <w:p w14:paraId="390C992A" w14:textId="754514ED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3117" w:type="dxa"/>
          </w:tcPr>
          <w:p w14:paraId="335CA57E" w14:textId="7640BCD5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117" w:type="dxa"/>
          </w:tcPr>
          <w:p w14:paraId="0445A653" w14:textId="2C99376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</w:tr>
    </w:tbl>
    <w:p w14:paraId="1406480A" w14:textId="77777777" w:rsidR="00755B68" w:rsidRDefault="00755B68">
      <w:pPr>
        <w:rPr>
          <w:lang w:val="en-CA"/>
        </w:rPr>
      </w:pPr>
    </w:p>
    <w:p w14:paraId="6D234866" w14:textId="1267103C" w:rsidR="00755B68" w:rsidRDefault="00755B68">
      <w:pPr>
        <w:rPr>
          <w:lang w:val="en-CA"/>
        </w:rPr>
      </w:pPr>
      <w:r>
        <w:rPr>
          <w:lang w:val="en-CA"/>
        </w:rPr>
        <w:t>Cartesian product</w:t>
      </w:r>
    </w:p>
    <w:p w14:paraId="4B44F031" w14:textId="35127AC7" w:rsidR="00755B68" w:rsidRDefault="00755B68">
      <w:pPr>
        <w:rPr>
          <w:lang w:val="en-CA"/>
        </w:rPr>
      </w:pPr>
      <w:r>
        <w:rPr>
          <w:lang w:val="en-CA"/>
        </w:rPr>
        <w:t>SELECT *</w:t>
      </w:r>
    </w:p>
    <w:p w14:paraId="2055C213" w14:textId="63AFDCBF" w:rsidR="00755B68" w:rsidRDefault="00755B68">
      <w:pPr>
        <w:rPr>
          <w:lang w:val="en-CA"/>
        </w:rPr>
      </w:pPr>
      <w:r>
        <w:rPr>
          <w:lang w:val="en-CA"/>
        </w:rPr>
        <w:t>FROM Catalog C1, Catalog C2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55B68" w14:paraId="573F55A9" w14:textId="77777777" w:rsidTr="00755B68">
        <w:tc>
          <w:tcPr>
            <w:tcW w:w="1558" w:type="dxa"/>
          </w:tcPr>
          <w:p w14:paraId="5B5D1A75" w14:textId="21C47ADC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C1.sid</w:t>
            </w:r>
          </w:p>
        </w:tc>
        <w:tc>
          <w:tcPr>
            <w:tcW w:w="1558" w:type="dxa"/>
          </w:tcPr>
          <w:p w14:paraId="1DCCE102" w14:textId="2CA723A3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C1.pid</w:t>
            </w:r>
          </w:p>
        </w:tc>
        <w:tc>
          <w:tcPr>
            <w:tcW w:w="1558" w:type="dxa"/>
          </w:tcPr>
          <w:p w14:paraId="57E0CFC9" w14:textId="03804EB0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C1.cost</w:t>
            </w:r>
          </w:p>
        </w:tc>
        <w:tc>
          <w:tcPr>
            <w:tcW w:w="1558" w:type="dxa"/>
          </w:tcPr>
          <w:p w14:paraId="6690257D" w14:textId="5228DA5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C2.sid</w:t>
            </w:r>
          </w:p>
        </w:tc>
        <w:tc>
          <w:tcPr>
            <w:tcW w:w="1559" w:type="dxa"/>
          </w:tcPr>
          <w:p w14:paraId="42FB1396" w14:textId="7D629CF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C2.pid</w:t>
            </w:r>
          </w:p>
        </w:tc>
        <w:tc>
          <w:tcPr>
            <w:tcW w:w="1559" w:type="dxa"/>
          </w:tcPr>
          <w:p w14:paraId="352B3FE7" w14:textId="6634FF00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C2.cost</w:t>
            </w:r>
          </w:p>
        </w:tc>
      </w:tr>
      <w:tr w:rsidR="00755B68" w14:paraId="11FA8E8D" w14:textId="77777777" w:rsidTr="00755B68">
        <w:tc>
          <w:tcPr>
            <w:tcW w:w="1558" w:type="dxa"/>
          </w:tcPr>
          <w:p w14:paraId="33C61EF2" w14:textId="1A27A1B5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8" w:type="dxa"/>
          </w:tcPr>
          <w:p w14:paraId="529DE8A1" w14:textId="0259C7A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0EF2439B" w14:textId="17896BE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558" w:type="dxa"/>
          </w:tcPr>
          <w:p w14:paraId="7F183FFC" w14:textId="0DFD9C72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9" w:type="dxa"/>
          </w:tcPr>
          <w:p w14:paraId="605BACF7" w14:textId="556769E0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38077AB0" w14:textId="1D08D9F7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</w:tr>
      <w:tr w:rsidR="00755B68" w14:paraId="40640BE3" w14:textId="77777777" w:rsidTr="00755B68">
        <w:tc>
          <w:tcPr>
            <w:tcW w:w="1558" w:type="dxa"/>
          </w:tcPr>
          <w:p w14:paraId="543B7E2E" w14:textId="779E963E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8" w:type="dxa"/>
          </w:tcPr>
          <w:p w14:paraId="09648514" w14:textId="19F6CD9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705205FD" w14:textId="4F705BCE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558" w:type="dxa"/>
          </w:tcPr>
          <w:p w14:paraId="15BC9DD2" w14:textId="247ED46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9" w:type="dxa"/>
          </w:tcPr>
          <w:p w14:paraId="7FFF2BC5" w14:textId="30A7B38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9" w:type="dxa"/>
          </w:tcPr>
          <w:p w14:paraId="7B3F2464" w14:textId="2C9F5E1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755B68" w14:paraId="5C8B3F5A" w14:textId="77777777" w:rsidTr="00755B68">
        <w:tc>
          <w:tcPr>
            <w:tcW w:w="1558" w:type="dxa"/>
          </w:tcPr>
          <w:p w14:paraId="5928CB2C" w14:textId="78EA8C72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1</w:t>
            </w:r>
          </w:p>
        </w:tc>
        <w:tc>
          <w:tcPr>
            <w:tcW w:w="1558" w:type="dxa"/>
          </w:tcPr>
          <w:p w14:paraId="0D072A4F" w14:textId="591AF2AA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a</w:t>
            </w:r>
          </w:p>
        </w:tc>
        <w:tc>
          <w:tcPr>
            <w:tcW w:w="1558" w:type="dxa"/>
          </w:tcPr>
          <w:p w14:paraId="66EECB93" w14:textId="131C9246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10</w:t>
            </w:r>
          </w:p>
        </w:tc>
        <w:tc>
          <w:tcPr>
            <w:tcW w:w="1558" w:type="dxa"/>
          </w:tcPr>
          <w:p w14:paraId="7204AD0D" w14:textId="4A24306A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3</w:t>
            </w:r>
          </w:p>
        </w:tc>
        <w:tc>
          <w:tcPr>
            <w:tcW w:w="1559" w:type="dxa"/>
          </w:tcPr>
          <w:p w14:paraId="386FC615" w14:textId="69623A0E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a</w:t>
            </w:r>
          </w:p>
        </w:tc>
        <w:tc>
          <w:tcPr>
            <w:tcW w:w="1559" w:type="dxa"/>
          </w:tcPr>
          <w:p w14:paraId="330EDEEF" w14:textId="785A2C56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8</w:t>
            </w:r>
          </w:p>
        </w:tc>
      </w:tr>
      <w:tr w:rsidR="00755B68" w14:paraId="5AD4D87C" w14:textId="77777777" w:rsidTr="00755B68">
        <w:tc>
          <w:tcPr>
            <w:tcW w:w="1558" w:type="dxa"/>
          </w:tcPr>
          <w:p w14:paraId="5A6A6E23" w14:textId="3281EC35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8" w:type="dxa"/>
          </w:tcPr>
          <w:p w14:paraId="401029D4" w14:textId="3D4F7AF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8" w:type="dxa"/>
          </w:tcPr>
          <w:p w14:paraId="4721802F" w14:textId="2D2CCA58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558" w:type="dxa"/>
          </w:tcPr>
          <w:p w14:paraId="6B3F6091" w14:textId="2A5B546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9" w:type="dxa"/>
          </w:tcPr>
          <w:p w14:paraId="79687E2D" w14:textId="0CC2DE3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38BD8CF1" w14:textId="20CB4F62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</w:tr>
      <w:tr w:rsidR="00755B68" w14:paraId="2CCD48DA" w14:textId="77777777" w:rsidTr="00755B68">
        <w:tc>
          <w:tcPr>
            <w:tcW w:w="1558" w:type="dxa"/>
          </w:tcPr>
          <w:p w14:paraId="38CB85D3" w14:textId="633D53DC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8" w:type="dxa"/>
          </w:tcPr>
          <w:p w14:paraId="72D9BA47" w14:textId="42C70F9D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8" w:type="dxa"/>
          </w:tcPr>
          <w:p w14:paraId="25CC32B3" w14:textId="69AEDB11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558" w:type="dxa"/>
          </w:tcPr>
          <w:p w14:paraId="25C1CF13" w14:textId="7416FDA1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9" w:type="dxa"/>
          </w:tcPr>
          <w:p w14:paraId="1731E1C6" w14:textId="310CFD41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9" w:type="dxa"/>
          </w:tcPr>
          <w:p w14:paraId="6FAF228C" w14:textId="5A5C728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755B68" w14:paraId="2A0E7858" w14:textId="77777777" w:rsidTr="00755B68">
        <w:tc>
          <w:tcPr>
            <w:tcW w:w="1558" w:type="dxa"/>
          </w:tcPr>
          <w:p w14:paraId="13C6DF3A" w14:textId="082B84BD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8" w:type="dxa"/>
          </w:tcPr>
          <w:p w14:paraId="4F6E76FB" w14:textId="0890060E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8" w:type="dxa"/>
          </w:tcPr>
          <w:p w14:paraId="5BD75CE4" w14:textId="1844EDD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558" w:type="dxa"/>
          </w:tcPr>
          <w:p w14:paraId="70136B45" w14:textId="27648DF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9" w:type="dxa"/>
          </w:tcPr>
          <w:p w14:paraId="34072B1B" w14:textId="57A74686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120D7A03" w14:textId="47495DF1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</w:tr>
      <w:tr w:rsidR="00755B68" w14:paraId="26D0A02B" w14:textId="77777777" w:rsidTr="00755B68">
        <w:tc>
          <w:tcPr>
            <w:tcW w:w="1558" w:type="dxa"/>
          </w:tcPr>
          <w:p w14:paraId="782BA4DA" w14:textId="2C9D519D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8" w:type="dxa"/>
          </w:tcPr>
          <w:p w14:paraId="3D603A4E" w14:textId="2A50AC28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2FA98699" w14:textId="73E9563E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558" w:type="dxa"/>
          </w:tcPr>
          <w:p w14:paraId="159D6145" w14:textId="5734DFCC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9" w:type="dxa"/>
          </w:tcPr>
          <w:p w14:paraId="51A944B2" w14:textId="227A78C4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65BD3615" w14:textId="4F77C102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</w:tr>
      <w:tr w:rsidR="00755B68" w14:paraId="55D1212E" w14:textId="77777777" w:rsidTr="00755B68">
        <w:tc>
          <w:tcPr>
            <w:tcW w:w="1558" w:type="dxa"/>
          </w:tcPr>
          <w:p w14:paraId="608B902E" w14:textId="32375DB6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8" w:type="dxa"/>
          </w:tcPr>
          <w:p w14:paraId="65272D45" w14:textId="1112D002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2B0093DF" w14:textId="19C29BBE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558" w:type="dxa"/>
          </w:tcPr>
          <w:p w14:paraId="5035A9C1" w14:textId="40344058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9" w:type="dxa"/>
          </w:tcPr>
          <w:p w14:paraId="35BE1F7D" w14:textId="2F9548E9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9" w:type="dxa"/>
          </w:tcPr>
          <w:p w14:paraId="59CAD819" w14:textId="0D1ADD6D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755B68" w14:paraId="4C0BF4CA" w14:textId="77777777" w:rsidTr="00755B68">
        <w:tc>
          <w:tcPr>
            <w:tcW w:w="1558" w:type="dxa"/>
          </w:tcPr>
          <w:p w14:paraId="4A98F914" w14:textId="5D3DE4BC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8" w:type="dxa"/>
          </w:tcPr>
          <w:p w14:paraId="699852F9" w14:textId="2A7CF51D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13B40B14" w14:textId="16D413D5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558" w:type="dxa"/>
          </w:tcPr>
          <w:p w14:paraId="7D19B1F6" w14:textId="5AAD5CB6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9" w:type="dxa"/>
          </w:tcPr>
          <w:p w14:paraId="5DCD374E" w14:textId="47CAA236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24CF9ECD" w14:textId="43BDC144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</w:tr>
    </w:tbl>
    <w:p w14:paraId="1C3420F8" w14:textId="77777777" w:rsidR="00755B68" w:rsidRPr="00755B68" w:rsidRDefault="00755B68">
      <w:pPr>
        <w:rPr>
          <w:lang w:val="en-CA"/>
        </w:rPr>
      </w:pPr>
    </w:p>
    <w:sectPr w:rsidR="00755B68" w:rsidRPr="00755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1154"/>
    <w:multiLevelType w:val="multilevel"/>
    <w:tmpl w:val="01B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30C54"/>
    <w:multiLevelType w:val="hybridMultilevel"/>
    <w:tmpl w:val="91EC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E50DE"/>
    <w:multiLevelType w:val="multilevel"/>
    <w:tmpl w:val="01B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4383F"/>
    <w:multiLevelType w:val="multilevel"/>
    <w:tmpl w:val="01B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696855">
    <w:abstractNumId w:val="3"/>
  </w:num>
  <w:num w:numId="2" w16cid:durableId="569660410">
    <w:abstractNumId w:val="2"/>
  </w:num>
  <w:num w:numId="3" w16cid:durableId="539436259">
    <w:abstractNumId w:val="1"/>
  </w:num>
  <w:num w:numId="4" w16cid:durableId="12832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68"/>
    <w:rsid w:val="00125F92"/>
    <w:rsid w:val="001746D7"/>
    <w:rsid w:val="001D4282"/>
    <w:rsid w:val="00580754"/>
    <w:rsid w:val="00755B68"/>
    <w:rsid w:val="008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4D8D"/>
  <w15:chartTrackingRefBased/>
  <w15:docId w15:val="{186F0309-F711-2349-ADA8-998D6B6E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68"/>
    <w:pPr>
      <w:spacing w:after="160" w:line="259" w:lineRule="auto"/>
    </w:pPr>
    <w:rPr>
      <w:kern w:val="0"/>
      <w:sz w:val="22"/>
      <w:szCs w:val="22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8"/>
    <w:pPr>
      <w:ind w:left="720"/>
      <w:contextualSpacing/>
    </w:pPr>
  </w:style>
  <w:style w:type="table" w:styleId="TableGrid">
    <w:name w:val="Table Grid"/>
    <w:basedOn w:val="TableNormal"/>
    <w:uiPriority w:val="39"/>
    <w:rsid w:val="007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4FFA52-AA65-B349-97CA-7CECDC44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Andritsos</dc:creator>
  <cp:keywords/>
  <dc:description/>
  <cp:lastModifiedBy>Periklis Andritsos</cp:lastModifiedBy>
  <cp:revision>2</cp:revision>
  <dcterms:created xsi:type="dcterms:W3CDTF">2024-01-27T09:16:00Z</dcterms:created>
  <dcterms:modified xsi:type="dcterms:W3CDTF">2024-01-27T09:16:00Z</dcterms:modified>
</cp:coreProperties>
</file>