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32" w:rsidRPr="00E762A0" w:rsidRDefault="008E1B00" w:rsidP="00C30D72">
      <w:pPr>
        <w:spacing w:before="240" w:after="240" w:line="480" w:lineRule="auto"/>
        <w:rPr>
          <w:rFonts w:ascii="Times New Roman" w:hAnsi="Times New Roman" w:cs="Times New Roman"/>
          <w:b/>
          <w:sz w:val="28"/>
          <w:u w:val="single"/>
          <w:lang w:val="en-US"/>
        </w:rPr>
      </w:pPr>
      <w:r w:rsidRPr="00E762A0">
        <w:rPr>
          <w:rFonts w:ascii="Times New Roman" w:hAnsi="Times New Roman" w:cs="Times New Roman"/>
          <w:b/>
          <w:sz w:val="28"/>
          <w:u w:val="single"/>
          <w:lang w:val="en-US"/>
        </w:rPr>
        <w:t xml:space="preserve">LIGHT, UV RADIATION, MYOPIA PROGRESSION AND </w:t>
      </w:r>
      <w:proofErr w:type="gramStart"/>
      <w:r w:rsidRPr="00E762A0">
        <w:rPr>
          <w:rFonts w:ascii="Times New Roman" w:hAnsi="Times New Roman" w:cs="Times New Roman"/>
          <w:b/>
          <w:sz w:val="28"/>
          <w:u w:val="single"/>
          <w:lang w:val="en-US"/>
        </w:rPr>
        <w:t>CONTACT</w:t>
      </w:r>
      <w:r w:rsidR="00703192">
        <w:rPr>
          <w:rFonts w:ascii="Times New Roman" w:hAnsi="Times New Roman" w:cs="Times New Roman"/>
          <w:b/>
          <w:sz w:val="28"/>
          <w:u w:val="single"/>
          <w:lang w:val="en-US"/>
        </w:rPr>
        <w:t xml:space="preserve"> </w:t>
      </w:r>
      <w:r w:rsidRPr="00E762A0">
        <w:rPr>
          <w:rFonts w:ascii="Times New Roman" w:hAnsi="Times New Roman" w:cs="Times New Roman"/>
          <w:b/>
          <w:sz w:val="28"/>
          <w:u w:val="single"/>
          <w:lang w:val="en-US"/>
        </w:rPr>
        <w:t xml:space="preserve"> LENSES</w:t>
      </w:r>
      <w:proofErr w:type="gramEnd"/>
    </w:p>
    <w:p w:rsidR="00D1207E" w:rsidRDefault="00381628" w:rsidP="00C30D72">
      <w:pPr>
        <w:pStyle w:val="yiv1030930162msonormal"/>
        <w:shd w:val="clear" w:color="auto" w:fill="FFFFFF"/>
        <w:spacing w:before="0" w:beforeAutospacing="0" w:line="480" w:lineRule="auto"/>
        <w:rPr>
          <w:b/>
          <w:i/>
          <w:color w:val="000000"/>
          <w:sz w:val="28"/>
          <w:szCs w:val="28"/>
          <w:lang w:val="en-US"/>
        </w:rPr>
      </w:pPr>
      <w:proofErr w:type="spellStart"/>
      <w:r w:rsidRPr="00E762A0">
        <w:rPr>
          <w:b/>
          <w:i/>
          <w:sz w:val="28"/>
          <w:lang w:val="en-US"/>
        </w:rPr>
        <w:t>Vassilis</w:t>
      </w:r>
      <w:proofErr w:type="spellEnd"/>
      <w:r w:rsidRPr="00E762A0">
        <w:rPr>
          <w:b/>
          <w:i/>
          <w:sz w:val="28"/>
          <w:lang w:val="en-US"/>
        </w:rPr>
        <w:t xml:space="preserve"> </w:t>
      </w:r>
      <w:proofErr w:type="spellStart"/>
      <w:r w:rsidRPr="00E762A0">
        <w:rPr>
          <w:b/>
          <w:i/>
          <w:sz w:val="28"/>
          <w:lang w:val="en-US"/>
        </w:rPr>
        <w:t>Fotinakis</w:t>
      </w:r>
      <w:proofErr w:type="spellEnd"/>
      <w:r w:rsidRPr="00E762A0">
        <w:rPr>
          <w:b/>
          <w:i/>
          <w:sz w:val="28"/>
          <w:lang w:val="en-US"/>
        </w:rPr>
        <w:t xml:space="preserve">, </w:t>
      </w:r>
      <w:proofErr w:type="spellStart"/>
      <w:r w:rsidRPr="00E762A0">
        <w:rPr>
          <w:b/>
          <w:i/>
          <w:sz w:val="28"/>
          <w:lang w:val="en-US"/>
        </w:rPr>
        <w:t>M.Sc</w:t>
      </w:r>
      <w:proofErr w:type="spellEnd"/>
      <w:r w:rsidRPr="00E762A0">
        <w:rPr>
          <w:b/>
          <w:i/>
          <w:sz w:val="28"/>
          <w:lang w:val="en-US"/>
        </w:rPr>
        <w:t xml:space="preserve">, </w:t>
      </w:r>
      <w:r w:rsidR="00D1207E" w:rsidRPr="00D1207E">
        <w:rPr>
          <w:b/>
          <w:i/>
          <w:color w:val="000000"/>
          <w:sz w:val="28"/>
          <w:szCs w:val="28"/>
          <w:lang w:val="en-US"/>
        </w:rPr>
        <w:t>BCLA Member</w:t>
      </w:r>
    </w:p>
    <w:p w:rsidR="00D1207E" w:rsidRDefault="00D1207E" w:rsidP="00C30D72">
      <w:pPr>
        <w:pStyle w:val="yiv1030930162msonormal"/>
        <w:shd w:val="clear" w:color="auto" w:fill="FFFFFF"/>
        <w:spacing w:before="0" w:beforeAutospacing="0" w:line="480" w:lineRule="auto"/>
        <w:rPr>
          <w:color w:val="000000"/>
          <w:szCs w:val="28"/>
          <w:lang w:val="en-US"/>
        </w:rPr>
      </w:pPr>
      <w:r w:rsidRPr="00D1207E">
        <w:rPr>
          <w:color w:val="000000"/>
          <w:szCs w:val="28"/>
          <w:lang w:val="en-US"/>
        </w:rPr>
        <w:t xml:space="preserve">Contact Lens Department Director – Optical </w:t>
      </w:r>
      <w:proofErr w:type="spellStart"/>
      <w:r w:rsidRPr="00D1207E">
        <w:rPr>
          <w:color w:val="000000"/>
          <w:szCs w:val="28"/>
          <w:lang w:val="en-US"/>
        </w:rPr>
        <w:t>Papadiamantopoulos</w:t>
      </w:r>
      <w:proofErr w:type="spellEnd"/>
      <w:r w:rsidRPr="00D1207E">
        <w:rPr>
          <w:color w:val="000000"/>
          <w:szCs w:val="28"/>
          <w:lang w:val="en-US"/>
        </w:rPr>
        <w:t xml:space="preserve"> S.A. 6, </w:t>
      </w:r>
      <w:proofErr w:type="spellStart"/>
      <w:r w:rsidRPr="00D1207E">
        <w:rPr>
          <w:color w:val="000000"/>
          <w:szCs w:val="28"/>
          <w:lang w:val="en-US"/>
        </w:rPr>
        <w:t>Hermou</w:t>
      </w:r>
      <w:proofErr w:type="spellEnd"/>
      <w:r w:rsidRPr="00D1207E">
        <w:rPr>
          <w:color w:val="000000"/>
          <w:szCs w:val="28"/>
          <w:lang w:val="en-US"/>
        </w:rPr>
        <w:t xml:space="preserve"> str., </w:t>
      </w:r>
      <w:proofErr w:type="gramStart"/>
      <w:r w:rsidRPr="00D1207E">
        <w:rPr>
          <w:color w:val="000000"/>
          <w:szCs w:val="28"/>
          <w:lang w:val="en-US"/>
        </w:rPr>
        <w:t>10563 Athens-Greece</w:t>
      </w:r>
      <w:proofErr w:type="gramEnd"/>
    </w:p>
    <w:p w:rsidR="00D1207E" w:rsidRDefault="00D1207E" w:rsidP="00C30D72">
      <w:pPr>
        <w:pStyle w:val="yiv1030930162msonormal"/>
        <w:shd w:val="clear" w:color="auto" w:fill="FFFFFF"/>
        <w:spacing w:before="0" w:beforeAutospacing="0" w:line="480" w:lineRule="auto"/>
        <w:rPr>
          <w:color w:val="000000"/>
          <w:szCs w:val="28"/>
          <w:lang w:val="en-US"/>
        </w:rPr>
      </w:pPr>
      <w:r w:rsidRPr="00D1207E">
        <w:rPr>
          <w:color w:val="000000"/>
          <w:szCs w:val="28"/>
          <w:lang w:val="en-US"/>
        </w:rPr>
        <w:t>Part time lecturer, Athens Technological and Educational Institution (TEI), - Department of Optics and Optometry – Athens, Greece</w:t>
      </w:r>
    </w:p>
    <w:p w:rsidR="00D1207E" w:rsidRPr="00D1207E" w:rsidRDefault="00D1207E" w:rsidP="00C30D72">
      <w:pPr>
        <w:pStyle w:val="yiv1030930162msonormal"/>
        <w:shd w:val="clear" w:color="auto" w:fill="FFFFFF"/>
        <w:spacing w:before="0" w:beforeAutospacing="0" w:line="480" w:lineRule="auto"/>
        <w:rPr>
          <w:color w:val="000000"/>
          <w:szCs w:val="28"/>
          <w:lang w:val="en-US"/>
        </w:rPr>
      </w:pPr>
      <w:r w:rsidRPr="00D1207E">
        <w:rPr>
          <w:color w:val="000000"/>
          <w:szCs w:val="28"/>
          <w:lang w:val="en-US"/>
        </w:rPr>
        <w:t xml:space="preserve">Communication e-mail: </w:t>
      </w:r>
      <w:hyperlink r:id="rId6" w:history="1">
        <w:r w:rsidRPr="00D1207E">
          <w:rPr>
            <w:rStyle w:val="Hyperlink"/>
            <w:szCs w:val="28"/>
            <w:lang w:val="en-US"/>
          </w:rPr>
          <w:t>vfotinakis@yahoo.gr</w:t>
        </w:r>
      </w:hyperlink>
    </w:p>
    <w:p w:rsidR="00D1207E" w:rsidRPr="00D1207E" w:rsidRDefault="00C61932" w:rsidP="00C30D72">
      <w:pPr>
        <w:pStyle w:val="yiv1030930162msonormal"/>
        <w:shd w:val="clear" w:color="auto" w:fill="FFFFFF"/>
        <w:spacing w:before="0" w:beforeAutospacing="0" w:line="480" w:lineRule="auto"/>
        <w:rPr>
          <w:color w:val="000000"/>
          <w:szCs w:val="28"/>
          <w:lang w:val="en-US"/>
        </w:rPr>
      </w:pPr>
      <w:r w:rsidRPr="00C61932">
        <w:rPr>
          <w:b/>
          <w:color w:val="000000"/>
          <w:szCs w:val="28"/>
          <w:u w:val="single"/>
          <w:lang w:val="en-US"/>
        </w:rPr>
        <w:t xml:space="preserve">Abstract </w:t>
      </w:r>
      <w:r>
        <w:rPr>
          <w:b/>
          <w:color w:val="000000"/>
          <w:szCs w:val="28"/>
          <w:lang w:val="en-US"/>
        </w:rPr>
        <w:t xml:space="preserve">  </w:t>
      </w:r>
      <w:bookmarkStart w:id="0" w:name="_GoBack"/>
      <w:bookmarkEnd w:id="0"/>
      <w:r w:rsidRPr="00C61932">
        <w:rPr>
          <w:color w:val="000000"/>
          <w:szCs w:val="28"/>
          <w:lang w:val="en-US"/>
        </w:rPr>
        <w:t>Myopia is a very common refractive condition that has reached epidemic levels the last decades in most modern countries, especially in Asia. This increase has been attributed to hereditary and also environmental factors, the latter mainly being accommodation stress due to increasing near vision tasks in everyday life. However, the vital role of natural light in arresting myopia progression has been also documented. Other theories have been developed, like the one concerning peripheral hyperopic defocus and new refractive devices have been designed to cope with the increase in myopia in infants and adults. Somehow, combining research results gives us a new perspective of what might be the key to the problem and a new old player that everybody seems to be afraid of speaking its name (UV) comes literally to light.</w:t>
      </w:r>
    </w:p>
    <w:p w:rsidR="00D1207E" w:rsidRDefault="00D1207E" w:rsidP="00C30D72">
      <w:pPr>
        <w:spacing w:before="240" w:after="240" w:line="480" w:lineRule="auto"/>
        <w:rPr>
          <w:rFonts w:ascii="Times New Roman" w:hAnsi="Times New Roman" w:cs="Times New Roman"/>
          <w:sz w:val="28"/>
          <w:szCs w:val="28"/>
          <w:lang w:val="en-US"/>
        </w:rPr>
      </w:pPr>
    </w:p>
    <w:p w:rsidR="008E1B00" w:rsidRPr="00E762A0" w:rsidRDefault="00FE62C7" w:rsidP="00C30D72">
      <w:pPr>
        <w:spacing w:before="240" w:after="240" w:line="480" w:lineRule="auto"/>
        <w:rPr>
          <w:rFonts w:ascii="Times New Roman" w:hAnsi="Times New Roman" w:cs="Times New Roman"/>
          <w:sz w:val="28"/>
          <w:szCs w:val="28"/>
          <w:lang w:val="en-US"/>
        </w:rPr>
      </w:pPr>
      <w:r w:rsidRPr="00E762A0">
        <w:rPr>
          <w:rFonts w:ascii="Times New Roman" w:hAnsi="Times New Roman" w:cs="Times New Roman"/>
          <w:sz w:val="28"/>
          <w:szCs w:val="28"/>
          <w:lang w:val="en-US"/>
        </w:rPr>
        <w:t>M</w:t>
      </w:r>
      <w:r w:rsidR="008E1B00" w:rsidRPr="00E762A0">
        <w:rPr>
          <w:rFonts w:ascii="Times New Roman" w:hAnsi="Times New Roman" w:cs="Times New Roman"/>
          <w:sz w:val="28"/>
          <w:szCs w:val="28"/>
          <w:lang w:val="en-US"/>
        </w:rPr>
        <w:t xml:space="preserve">yopia is a very common </w:t>
      </w:r>
      <w:r w:rsidR="00381628" w:rsidRPr="00E762A0">
        <w:rPr>
          <w:rFonts w:ascii="Times New Roman" w:hAnsi="Times New Roman" w:cs="Times New Roman"/>
          <w:sz w:val="28"/>
          <w:szCs w:val="28"/>
          <w:lang w:val="en-US"/>
        </w:rPr>
        <w:t xml:space="preserve">refractive </w:t>
      </w:r>
      <w:r w:rsidR="008E1B00" w:rsidRPr="00E762A0">
        <w:rPr>
          <w:rFonts w:ascii="Times New Roman" w:hAnsi="Times New Roman" w:cs="Times New Roman"/>
          <w:sz w:val="28"/>
          <w:szCs w:val="28"/>
          <w:lang w:val="en-US"/>
        </w:rPr>
        <w:t xml:space="preserve">condition. </w:t>
      </w:r>
      <w:r w:rsidRPr="00E762A0">
        <w:rPr>
          <w:rFonts w:ascii="Times New Roman" w:hAnsi="Times New Roman" w:cs="Times New Roman"/>
          <w:sz w:val="28"/>
          <w:szCs w:val="28"/>
          <w:lang w:val="en-US"/>
        </w:rPr>
        <w:t>I</w:t>
      </w:r>
      <w:r w:rsidR="008E1B00" w:rsidRPr="00E762A0">
        <w:rPr>
          <w:rFonts w:ascii="Times New Roman" w:hAnsi="Times New Roman" w:cs="Times New Roman"/>
          <w:sz w:val="28"/>
          <w:szCs w:val="28"/>
          <w:lang w:val="en-US"/>
        </w:rPr>
        <w:t xml:space="preserve">n </w:t>
      </w:r>
      <w:r w:rsidRPr="00E762A0">
        <w:rPr>
          <w:rFonts w:ascii="Times New Roman" w:hAnsi="Times New Roman" w:cs="Times New Roman"/>
          <w:sz w:val="28"/>
          <w:szCs w:val="28"/>
          <w:lang w:val="en-US"/>
        </w:rPr>
        <w:t xml:space="preserve">some parts </w:t>
      </w:r>
      <w:r w:rsidR="00146A40">
        <w:rPr>
          <w:rFonts w:ascii="Times New Roman" w:hAnsi="Times New Roman" w:cs="Times New Roman"/>
          <w:sz w:val="28"/>
          <w:szCs w:val="28"/>
          <w:lang w:val="en-US"/>
        </w:rPr>
        <w:t xml:space="preserve">of </w:t>
      </w:r>
      <w:r w:rsidR="008E1B00" w:rsidRPr="00E762A0">
        <w:rPr>
          <w:rFonts w:ascii="Times New Roman" w:hAnsi="Times New Roman" w:cs="Times New Roman"/>
          <w:sz w:val="28"/>
          <w:szCs w:val="28"/>
          <w:lang w:val="en-US"/>
        </w:rPr>
        <w:t>East Asia, myopia has reached epidemic</w:t>
      </w:r>
      <w:r w:rsidRPr="00E762A0">
        <w:rPr>
          <w:rFonts w:ascii="Times New Roman" w:hAnsi="Times New Roman" w:cs="Times New Roman"/>
          <w:sz w:val="28"/>
          <w:szCs w:val="28"/>
          <w:lang w:val="en-US"/>
        </w:rPr>
        <w:t xml:space="preserve"> </w:t>
      </w:r>
      <w:r w:rsidR="008E1B00" w:rsidRPr="00E762A0">
        <w:rPr>
          <w:rFonts w:ascii="Times New Roman" w:hAnsi="Times New Roman" w:cs="Times New Roman"/>
          <w:sz w:val="28"/>
          <w:szCs w:val="28"/>
          <w:lang w:val="en-US"/>
        </w:rPr>
        <w:t xml:space="preserve">proportions and its prevalence </w:t>
      </w:r>
      <w:r w:rsidRPr="00E762A0">
        <w:rPr>
          <w:rFonts w:ascii="Times New Roman" w:hAnsi="Times New Roman" w:cs="Times New Roman"/>
          <w:sz w:val="28"/>
          <w:szCs w:val="28"/>
          <w:lang w:val="en-US"/>
        </w:rPr>
        <w:t xml:space="preserve">can </w:t>
      </w:r>
      <w:r w:rsidRPr="00E762A0">
        <w:rPr>
          <w:rFonts w:ascii="Times New Roman" w:hAnsi="Times New Roman" w:cs="Times New Roman"/>
          <w:sz w:val="28"/>
          <w:szCs w:val="28"/>
          <w:lang w:val="en-US"/>
        </w:rPr>
        <w:lastRenderedPageBreak/>
        <w:t>even</w:t>
      </w:r>
      <w:r w:rsidR="008E1B00" w:rsidRPr="00E762A0">
        <w:rPr>
          <w:rFonts w:ascii="Times New Roman" w:hAnsi="Times New Roman" w:cs="Times New Roman"/>
          <w:sz w:val="28"/>
          <w:szCs w:val="28"/>
          <w:lang w:val="en-US"/>
        </w:rPr>
        <w:t xml:space="preserve"> exceed 80% in some highly</w:t>
      </w:r>
      <w:r w:rsidRPr="00E762A0">
        <w:rPr>
          <w:rFonts w:ascii="Times New Roman" w:hAnsi="Times New Roman" w:cs="Times New Roman"/>
          <w:sz w:val="28"/>
          <w:szCs w:val="28"/>
          <w:lang w:val="en-US"/>
        </w:rPr>
        <w:t xml:space="preserve"> educated groups. </w:t>
      </w:r>
      <w:r w:rsidR="008E1B00" w:rsidRPr="00E762A0">
        <w:rPr>
          <w:rFonts w:ascii="Times New Roman" w:hAnsi="Times New Roman" w:cs="Times New Roman"/>
          <w:sz w:val="28"/>
          <w:szCs w:val="28"/>
          <w:lang w:val="en-US"/>
        </w:rPr>
        <w:t xml:space="preserve"> Moreover, there is growing evidence that the</w:t>
      </w:r>
      <w:r w:rsidR="00381628" w:rsidRPr="00E762A0">
        <w:rPr>
          <w:rFonts w:ascii="Times New Roman" w:hAnsi="Times New Roman" w:cs="Times New Roman"/>
          <w:sz w:val="28"/>
          <w:szCs w:val="28"/>
          <w:lang w:val="en-US"/>
        </w:rPr>
        <w:t xml:space="preserve"> </w:t>
      </w:r>
      <w:r w:rsidR="008E1B00" w:rsidRPr="00E762A0">
        <w:rPr>
          <w:rFonts w:ascii="Times New Roman" w:hAnsi="Times New Roman" w:cs="Times New Roman"/>
          <w:sz w:val="28"/>
          <w:szCs w:val="28"/>
          <w:lang w:val="en-US"/>
        </w:rPr>
        <w:t>prevalence of myopia, including high myopia, is increasing rapidly</w:t>
      </w:r>
      <w:r w:rsidRPr="00E762A0">
        <w:rPr>
          <w:rFonts w:ascii="Times New Roman" w:hAnsi="Times New Roman" w:cs="Times New Roman"/>
          <w:sz w:val="28"/>
          <w:szCs w:val="28"/>
          <w:lang w:val="en-US"/>
        </w:rPr>
        <w:t xml:space="preserve"> </w:t>
      </w:r>
      <w:r w:rsidR="008E1B00" w:rsidRPr="00E762A0">
        <w:rPr>
          <w:rFonts w:ascii="Times New Roman" w:hAnsi="Times New Roman" w:cs="Times New Roman"/>
          <w:sz w:val="28"/>
          <w:szCs w:val="28"/>
          <w:lang w:val="en-US"/>
        </w:rPr>
        <w:t>in the United States and other non-Asian countries</w:t>
      </w:r>
      <w:r w:rsidR="00BB5802">
        <w:rPr>
          <w:rFonts w:ascii="Times New Roman" w:hAnsi="Times New Roman" w:cs="Times New Roman"/>
          <w:sz w:val="28"/>
          <w:szCs w:val="28"/>
          <w:lang w:val="en-US"/>
        </w:rPr>
        <w:t xml:space="preserve">    </w:t>
      </w:r>
      <w:r w:rsidR="00BB5802" w:rsidRPr="00BB5802">
        <w:rPr>
          <w:rFonts w:ascii="Times New Roman" w:hAnsi="Times New Roman" w:cs="Times New Roman"/>
          <w:sz w:val="28"/>
          <w:szCs w:val="24"/>
          <w:lang w:val="en-US"/>
        </w:rPr>
        <w:t>(</w:t>
      </w:r>
      <w:r w:rsidR="00BB5802" w:rsidRPr="00BB5802">
        <w:rPr>
          <w:rStyle w:val="apple-converted-space"/>
          <w:rFonts w:ascii="Times New Roman" w:hAnsi="Times New Roman" w:cs="Times New Roman"/>
          <w:color w:val="000000"/>
          <w:sz w:val="20"/>
          <w:szCs w:val="18"/>
          <w:lang w:val="en-US"/>
        </w:rPr>
        <w:t xml:space="preserve"> </w:t>
      </w:r>
      <w:r w:rsidR="00BB5802" w:rsidRPr="00BB5802">
        <w:rPr>
          <w:rStyle w:val="apple-style-span"/>
          <w:rFonts w:ascii="Times New Roman" w:hAnsi="Times New Roman" w:cs="Times New Roman"/>
          <w:color w:val="000000"/>
          <w:sz w:val="28"/>
          <w:szCs w:val="24"/>
          <w:lang w:val="en-GB"/>
        </w:rPr>
        <w:t>Fredrick</w:t>
      </w:r>
      <w:r w:rsidR="00146A40">
        <w:rPr>
          <w:rStyle w:val="apple-style-span"/>
          <w:rFonts w:ascii="Times New Roman" w:hAnsi="Times New Roman" w:cs="Times New Roman"/>
          <w:color w:val="000000"/>
          <w:sz w:val="28"/>
          <w:szCs w:val="24"/>
          <w:lang w:val="en-US"/>
        </w:rPr>
        <w:t xml:space="preserve"> , 2002</w:t>
      </w:r>
      <w:r w:rsidR="00BB5802" w:rsidRPr="00BB5802">
        <w:rPr>
          <w:rStyle w:val="apple-style-span"/>
          <w:rFonts w:ascii="Times New Roman" w:hAnsi="Times New Roman" w:cs="Times New Roman"/>
          <w:color w:val="000000"/>
          <w:sz w:val="28"/>
          <w:szCs w:val="24"/>
          <w:lang w:val="en-US"/>
        </w:rPr>
        <w:t xml:space="preserve">; </w:t>
      </w:r>
      <w:r w:rsidR="00BB5802" w:rsidRPr="00BB5802">
        <w:rPr>
          <w:rFonts w:ascii="Times New Roman" w:eastAsia="Times New Roman" w:hAnsi="Times New Roman" w:cs="Times New Roman"/>
          <w:color w:val="000000"/>
          <w:sz w:val="28"/>
          <w:szCs w:val="24"/>
          <w:lang w:val="en-US"/>
        </w:rPr>
        <w:t xml:space="preserve">Garcia et al, 2005; </w:t>
      </w:r>
      <w:proofErr w:type="spellStart"/>
      <w:r w:rsidR="00BB5802" w:rsidRPr="00BB5802">
        <w:rPr>
          <w:rFonts w:ascii="Times New Roman" w:eastAsia="Times New Roman" w:hAnsi="Times New Roman" w:cs="Times New Roman"/>
          <w:color w:val="000000"/>
          <w:sz w:val="28"/>
          <w:szCs w:val="24"/>
          <w:lang w:val="en-US"/>
        </w:rPr>
        <w:t>Mallen</w:t>
      </w:r>
      <w:proofErr w:type="spellEnd"/>
      <w:r w:rsidR="00BB5802" w:rsidRPr="00BB5802">
        <w:rPr>
          <w:rFonts w:ascii="Times New Roman" w:eastAsia="Times New Roman" w:hAnsi="Times New Roman" w:cs="Times New Roman"/>
          <w:color w:val="000000"/>
          <w:sz w:val="28"/>
          <w:szCs w:val="24"/>
          <w:lang w:val="en-US"/>
        </w:rPr>
        <w:t xml:space="preserve"> et al, 2005; Wu et al, 2001</w:t>
      </w:r>
      <w:r w:rsidR="00BB5802">
        <w:rPr>
          <w:rFonts w:ascii="Times New Roman" w:eastAsia="Times New Roman" w:hAnsi="Times New Roman" w:cs="Times New Roman"/>
          <w:color w:val="000000"/>
          <w:sz w:val="28"/>
          <w:szCs w:val="24"/>
          <w:lang w:val="en-US"/>
        </w:rPr>
        <w:t xml:space="preserve">; </w:t>
      </w:r>
      <w:proofErr w:type="spellStart"/>
      <w:r w:rsidR="00BB5802">
        <w:rPr>
          <w:rFonts w:ascii="Times New Roman" w:eastAsia="Times New Roman" w:hAnsi="Times New Roman" w:cs="Times New Roman"/>
          <w:color w:val="000000"/>
          <w:sz w:val="28"/>
          <w:szCs w:val="24"/>
          <w:lang w:val="en-US"/>
        </w:rPr>
        <w:t>Mavracanas</w:t>
      </w:r>
      <w:proofErr w:type="spellEnd"/>
      <w:r w:rsidR="00BB5802">
        <w:rPr>
          <w:rFonts w:ascii="Times New Roman" w:eastAsia="Times New Roman" w:hAnsi="Times New Roman" w:cs="Times New Roman"/>
          <w:color w:val="000000"/>
          <w:sz w:val="28"/>
          <w:szCs w:val="24"/>
          <w:lang w:val="en-US"/>
        </w:rPr>
        <w:t xml:space="preserve"> et al., 2000</w:t>
      </w:r>
      <w:r w:rsidR="00B518CD">
        <w:rPr>
          <w:rFonts w:ascii="Times New Roman" w:eastAsia="Times New Roman" w:hAnsi="Times New Roman" w:cs="Times New Roman"/>
          <w:color w:val="000000"/>
          <w:sz w:val="28"/>
          <w:szCs w:val="24"/>
          <w:lang w:val="en-US"/>
        </w:rPr>
        <w:t>; Vitale et al., 2008</w:t>
      </w:r>
      <w:r w:rsidR="00BB5802" w:rsidRPr="00BB5802">
        <w:rPr>
          <w:rFonts w:ascii="Times New Roman" w:eastAsia="Times New Roman" w:hAnsi="Times New Roman" w:cs="Times New Roman"/>
          <w:color w:val="000000"/>
          <w:sz w:val="28"/>
          <w:szCs w:val="24"/>
          <w:lang w:val="en-US"/>
        </w:rPr>
        <w:t>).</w:t>
      </w:r>
      <w:r w:rsidR="00BB5802">
        <w:rPr>
          <w:rFonts w:ascii="Times New Roman" w:hAnsi="Times New Roman" w:cs="Times New Roman"/>
          <w:sz w:val="28"/>
          <w:szCs w:val="28"/>
          <w:lang w:val="en-US"/>
        </w:rPr>
        <w:t xml:space="preserve"> </w:t>
      </w:r>
      <w:r w:rsidR="008E1B00" w:rsidRPr="00E762A0">
        <w:rPr>
          <w:rFonts w:ascii="Times New Roman" w:hAnsi="Times New Roman" w:cs="Times New Roman"/>
          <w:sz w:val="28"/>
          <w:szCs w:val="28"/>
          <w:lang w:val="en-US"/>
        </w:rPr>
        <w:t>This</w:t>
      </w:r>
      <w:r w:rsidRPr="00E762A0">
        <w:rPr>
          <w:rFonts w:ascii="Times New Roman" w:hAnsi="Times New Roman" w:cs="Times New Roman"/>
          <w:sz w:val="28"/>
          <w:szCs w:val="28"/>
          <w:lang w:val="en-US"/>
        </w:rPr>
        <w:t xml:space="preserve"> </w:t>
      </w:r>
      <w:r w:rsidR="008E1B00" w:rsidRPr="00E762A0">
        <w:rPr>
          <w:rFonts w:ascii="Times New Roman" w:hAnsi="Times New Roman" w:cs="Times New Roman"/>
          <w:sz w:val="28"/>
          <w:szCs w:val="28"/>
          <w:lang w:val="en-US"/>
        </w:rPr>
        <w:t xml:space="preserve">rapid rise in myopia prevalence </w:t>
      </w:r>
      <w:r w:rsidRPr="00E762A0">
        <w:rPr>
          <w:rFonts w:ascii="Times New Roman" w:hAnsi="Times New Roman" w:cs="Times New Roman"/>
          <w:sz w:val="28"/>
          <w:szCs w:val="28"/>
          <w:lang w:val="en-US"/>
        </w:rPr>
        <w:t xml:space="preserve">has been frequently </w:t>
      </w:r>
      <w:r w:rsidR="008E1B00" w:rsidRPr="00E762A0">
        <w:rPr>
          <w:rFonts w:ascii="Times New Roman" w:hAnsi="Times New Roman" w:cs="Times New Roman"/>
          <w:sz w:val="28"/>
          <w:szCs w:val="28"/>
          <w:lang w:val="en-US"/>
        </w:rPr>
        <w:t>suggest</w:t>
      </w:r>
      <w:r w:rsidRPr="00E762A0">
        <w:rPr>
          <w:rFonts w:ascii="Times New Roman" w:hAnsi="Times New Roman" w:cs="Times New Roman"/>
          <w:sz w:val="28"/>
          <w:szCs w:val="28"/>
          <w:lang w:val="en-US"/>
        </w:rPr>
        <w:t>ed that it is significantly affected by chang</w:t>
      </w:r>
      <w:r w:rsidR="008E1B00" w:rsidRPr="00E762A0">
        <w:rPr>
          <w:rFonts w:ascii="Times New Roman" w:hAnsi="Times New Roman" w:cs="Times New Roman"/>
          <w:sz w:val="28"/>
          <w:szCs w:val="28"/>
          <w:lang w:val="en-US"/>
        </w:rPr>
        <w:t>ing environmental</w:t>
      </w:r>
      <w:r w:rsidRPr="00E762A0">
        <w:rPr>
          <w:rFonts w:ascii="Times New Roman" w:hAnsi="Times New Roman" w:cs="Times New Roman"/>
          <w:sz w:val="28"/>
          <w:szCs w:val="28"/>
          <w:lang w:val="en-US"/>
        </w:rPr>
        <w:t xml:space="preserve"> </w:t>
      </w:r>
      <w:r w:rsidR="008E1B00" w:rsidRPr="00E762A0">
        <w:rPr>
          <w:rFonts w:ascii="Times New Roman" w:hAnsi="Times New Roman" w:cs="Times New Roman"/>
          <w:sz w:val="28"/>
          <w:szCs w:val="28"/>
          <w:lang w:val="en-US"/>
        </w:rPr>
        <w:t>factors</w:t>
      </w:r>
      <w:r w:rsidR="00B518CD">
        <w:rPr>
          <w:rFonts w:ascii="Times New Roman" w:hAnsi="Times New Roman" w:cs="Times New Roman"/>
          <w:sz w:val="28"/>
          <w:szCs w:val="28"/>
          <w:lang w:val="en-US"/>
        </w:rPr>
        <w:t xml:space="preserve"> (Morgan and Rose, 2005)</w:t>
      </w:r>
      <w:r w:rsidRPr="00E762A0">
        <w:rPr>
          <w:rFonts w:ascii="Times New Roman" w:hAnsi="Times New Roman" w:cs="Times New Roman"/>
          <w:sz w:val="28"/>
          <w:szCs w:val="28"/>
          <w:lang w:val="en-US"/>
        </w:rPr>
        <w:t>.</w:t>
      </w:r>
    </w:p>
    <w:p w:rsidR="00BB5802" w:rsidRPr="00E762A0" w:rsidRDefault="008E1B00" w:rsidP="00C30D72">
      <w:pPr>
        <w:autoSpaceDE w:val="0"/>
        <w:autoSpaceDN w:val="0"/>
        <w:adjustRightInd w:val="0"/>
        <w:spacing w:before="240" w:after="240" w:line="480" w:lineRule="auto"/>
        <w:rPr>
          <w:rFonts w:ascii="Times New Roman" w:hAnsi="Times New Roman" w:cs="Times New Roman"/>
          <w:sz w:val="28"/>
          <w:szCs w:val="28"/>
          <w:lang w:val="en-US"/>
        </w:rPr>
      </w:pPr>
      <w:r w:rsidRPr="00E762A0">
        <w:rPr>
          <w:rFonts w:ascii="Times New Roman" w:hAnsi="Times New Roman" w:cs="Times New Roman"/>
          <w:sz w:val="28"/>
          <w:szCs w:val="28"/>
          <w:lang w:val="en-US"/>
        </w:rPr>
        <w:t>Myopia is associated with ocular complications that can lead to</w:t>
      </w:r>
      <w:r w:rsidR="00FE62C7" w:rsidRPr="00E762A0">
        <w:rPr>
          <w:rFonts w:ascii="Times New Roman" w:hAnsi="Times New Roman" w:cs="Times New Roman"/>
          <w:sz w:val="28"/>
          <w:szCs w:val="28"/>
          <w:lang w:val="en-US"/>
        </w:rPr>
        <w:t xml:space="preserve"> </w:t>
      </w:r>
      <w:r w:rsidRPr="00E762A0">
        <w:rPr>
          <w:rFonts w:ascii="Times New Roman" w:hAnsi="Times New Roman" w:cs="Times New Roman"/>
          <w:sz w:val="28"/>
          <w:szCs w:val="28"/>
          <w:lang w:val="en-US"/>
        </w:rPr>
        <w:t xml:space="preserve">permanent </w:t>
      </w:r>
      <w:r w:rsidR="00FE62C7" w:rsidRPr="00E762A0">
        <w:rPr>
          <w:rFonts w:ascii="Times New Roman" w:hAnsi="Times New Roman" w:cs="Times New Roman"/>
          <w:sz w:val="28"/>
          <w:szCs w:val="28"/>
          <w:lang w:val="en-US"/>
        </w:rPr>
        <w:t xml:space="preserve">and significant </w:t>
      </w:r>
      <w:r w:rsidRPr="00E762A0">
        <w:rPr>
          <w:rFonts w:ascii="Times New Roman" w:hAnsi="Times New Roman" w:cs="Times New Roman"/>
          <w:sz w:val="28"/>
          <w:szCs w:val="28"/>
          <w:lang w:val="en-US"/>
        </w:rPr>
        <w:t xml:space="preserve">vision loss. </w:t>
      </w:r>
      <w:r w:rsidR="00FE62C7" w:rsidRPr="00E762A0">
        <w:rPr>
          <w:rFonts w:ascii="Times New Roman" w:hAnsi="Times New Roman" w:cs="Times New Roman"/>
          <w:sz w:val="28"/>
          <w:szCs w:val="28"/>
          <w:lang w:val="en-US"/>
        </w:rPr>
        <w:t>Thus,</w:t>
      </w:r>
      <w:r w:rsidRPr="00E762A0">
        <w:rPr>
          <w:rFonts w:ascii="Times New Roman" w:hAnsi="Times New Roman" w:cs="Times New Roman"/>
          <w:sz w:val="28"/>
          <w:szCs w:val="28"/>
          <w:lang w:val="en-US"/>
        </w:rPr>
        <w:t xml:space="preserve"> myopic eyes have an</w:t>
      </w:r>
      <w:r w:rsidR="00FE62C7" w:rsidRPr="00E762A0">
        <w:rPr>
          <w:rFonts w:ascii="Times New Roman" w:hAnsi="Times New Roman" w:cs="Times New Roman"/>
          <w:sz w:val="28"/>
          <w:szCs w:val="28"/>
          <w:lang w:val="en-US"/>
        </w:rPr>
        <w:t xml:space="preserve"> </w:t>
      </w:r>
      <w:r w:rsidRPr="00E762A0">
        <w:rPr>
          <w:rFonts w:ascii="Times New Roman" w:hAnsi="Times New Roman" w:cs="Times New Roman"/>
          <w:sz w:val="28"/>
          <w:szCs w:val="28"/>
          <w:lang w:val="en-US"/>
        </w:rPr>
        <w:t xml:space="preserve">increased risk of cataract, glaucoma, </w:t>
      </w:r>
      <w:proofErr w:type="spellStart"/>
      <w:r w:rsidRPr="00E762A0">
        <w:rPr>
          <w:rFonts w:ascii="Times New Roman" w:hAnsi="Times New Roman" w:cs="Times New Roman"/>
          <w:sz w:val="28"/>
          <w:szCs w:val="28"/>
          <w:lang w:val="en-US"/>
        </w:rPr>
        <w:t>chorioretinal</w:t>
      </w:r>
      <w:proofErr w:type="spellEnd"/>
      <w:r w:rsidRPr="00E762A0">
        <w:rPr>
          <w:rFonts w:ascii="Times New Roman" w:hAnsi="Times New Roman" w:cs="Times New Roman"/>
          <w:sz w:val="28"/>
          <w:szCs w:val="28"/>
          <w:lang w:val="en-US"/>
        </w:rPr>
        <w:t xml:space="preserve"> degenerations,</w:t>
      </w:r>
      <w:r w:rsidR="00FE62C7" w:rsidRPr="00E762A0">
        <w:rPr>
          <w:rFonts w:ascii="Times New Roman" w:hAnsi="Times New Roman" w:cs="Times New Roman"/>
          <w:sz w:val="28"/>
          <w:szCs w:val="28"/>
          <w:lang w:val="en-US"/>
        </w:rPr>
        <w:t xml:space="preserve"> </w:t>
      </w:r>
      <w:r w:rsidRPr="00E762A0">
        <w:rPr>
          <w:rFonts w:ascii="Times New Roman" w:hAnsi="Times New Roman" w:cs="Times New Roman"/>
          <w:sz w:val="28"/>
          <w:szCs w:val="28"/>
          <w:lang w:val="en-US"/>
        </w:rPr>
        <w:t>and retinal detachments</w:t>
      </w:r>
      <w:r w:rsidR="00B518CD">
        <w:rPr>
          <w:rFonts w:ascii="Times New Roman" w:hAnsi="Times New Roman" w:cs="Times New Roman"/>
          <w:sz w:val="28"/>
          <w:szCs w:val="28"/>
          <w:lang w:val="en-US"/>
        </w:rPr>
        <w:t xml:space="preserve"> (Lim et al, 1999; Wong et al., 2001; </w:t>
      </w:r>
      <w:r w:rsidR="00B8169B">
        <w:rPr>
          <w:rFonts w:ascii="Times New Roman" w:hAnsi="Times New Roman" w:cs="Times New Roman"/>
          <w:sz w:val="28"/>
          <w:szCs w:val="28"/>
          <w:lang w:val="en-US"/>
        </w:rPr>
        <w:t xml:space="preserve">2003; </w:t>
      </w:r>
      <w:r w:rsidR="00B518CD">
        <w:rPr>
          <w:rFonts w:ascii="Times New Roman" w:hAnsi="Times New Roman" w:cs="Times New Roman"/>
          <w:sz w:val="28"/>
          <w:szCs w:val="28"/>
          <w:lang w:val="en-US"/>
        </w:rPr>
        <w:t>Saw et al., 2005)</w:t>
      </w:r>
      <w:r w:rsidRPr="00E762A0">
        <w:rPr>
          <w:rFonts w:ascii="Times New Roman" w:hAnsi="Times New Roman" w:cs="Times New Roman"/>
          <w:sz w:val="28"/>
          <w:szCs w:val="28"/>
          <w:lang w:val="en-US"/>
        </w:rPr>
        <w:t>.</w:t>
      </w:r>
      <w:r w:rsidR="00381628" w:rsidRPr="00E762A0">
        <w:rPr>
          <w:rFonts w:ascii="Times New Roman" w:hAnsi="Times New Roman" w:cs="Times New Roman"/>
          <w:sz w:val="28"/>
          <w:szCs w:val="28"/>
          <w:lang w:val="en-US"/>
        </w:rPr>
        <w:t xml:space="preserve"> </w:t>
      </w:r>
      <w:r w:rsidRPr="00E762A0">
        <w:rPr>
          <w:rFonts w:ascii="Times New Roman" w:hAnsi="Times New Roman" w:cs="Times New Roman"/>
          <w:sz w:val="28"/>
          <w:szCs w:val="28"/>
          <w:lang w:val="en-US"/>
        </w:rPr>
        <w:t xml:space="preserve"> As a result, myopia is </w:t>
      </w:r>
      <w:r w:rsidR="00B518CD">
        <w:rPr>
          <w:rFonts w:ascii="Times New Roman" w:hAnsi="Times New Roman" w:cs="Times New Roman"/>
          <w:sz w:val="28"/>
          <w:szCs w:val="28"/>
          <w:lang w:val="en-US"/>
        </w:rPr>
        <w:t xml:space="preserve">considered to be </w:t>
      </w:r>
      <w:r w:rsidRPr="00E762A0">
        <w:rPr>
          <w:rFonts w:ascii="Times New Roman" w:hAnsi="Times New Roman" w:cs="Times New Roman"/>
          <w:sz w:val="28"/>
          <w:szCs w:val="28"/>
          <w:lang w:val="en-US"/>
        </w:rPr>
        <w:t>a</w:t>
      </w:r>
      <w:r w:rsidR="00FE62C7" w:rsidRPr="00E762A0">
        <w:rPr>
          <w:rFonts w:ascii="Times New Roman" w:hAnsi="Times New Roman" w:cs="Times New Roman"/>
          <w:sz w:val="28"/>
          <w:szCs w:val="28"/>
          <w:lang w:val="en-US"/>
        </w:rPr>
        <w:t xml:space="preserve"> </w:t>
      </w:r>
      <w:r w:rsidRPr="00E762A0">
        <w:rPr>
          <w:rFonts w:ascii="Times New Roman" w:hAnsi="Times New Roman" w:cs="Times New Roman"/>
          <w:sz w:val="28"/>
          <w:szCs w:val="28"/>
          <w:lang w:val="en-US"/>
        </w:rPr>
        <w:t>leading cause of permanent visual impairment.</w:t>
      </w:r>
      <w:r w:rsidR="00381628" w:rsidRPr="00E762A0">
        <w:rPr>
          <w:rFonts w:ascii="Times New Roman" w:hAnsi="Times New Roman" w:cs="Times New Roman"/>
          <w:sz w:val="28"/>
          <w:szCs w:val="28"/>
          <w:lang w:val="en-US"/>
        </w:rPr>
        <w:t xml:space="preserve"> </w:t>
      </w:r>
    </w:p>
    <w:p w:rsidR="00381628" w:rsidRPr="00E762A0" w:rsidRDefault="00381628" w:rsidP="00C30D72">
      <w:pPr>
        <w:autoSpaceDE w:val="0"/>
        <w:autoSpaceDN w:val="0"/>
        <w:adjustRightInd w:val="0"/>
        <w:spacing w:before="240" w:after="240" w:line="480" w:lineRule="auto"/>
        <w:rPr>
          <w:rFonts w:ascii="Times New Roman" w:hAnsi="Times New Roman" w:cs="Times New Roman"/>
          <w:sz w:val="28"/>
          <w:szCs w:val="28"/>
          <w:lang w:val="en-US"/>
        </w:rPr>
      </w:pPr>
      <w:r w:rsidRPr="00E762A0">
        <w:rPr>
          <w:rFonts w:ascii="Times New Roman" w:hAnsi="Times New Roman" w:cs="Times New Roman"/>
          <w:sz w:val="28"/>
          <w:szCs w:val="28"/>
          <w:lang w:val="en-US"/>
        </w:rPr>
        <w:t xml:space="preserve">Through the last decades there have been many theories and attempts to arrest myopia progression in teens and adults, from hard PMMA flat-fitted contact lenses to atropine use but most of them were rendered rather ineffective and some with only temporary results, except for atropine of course, which has given impressive results but is related with many side-effects for long term use </w:t>
      </w:r>
      <w:r w:rsidR="00267E50" w:rsidRPr="00E762A0">
        <w:rPr>
          <w:rFonts w:ascii="Times New Roman" w:hAnsi="Times New Roman" w:cs="Times New Roman"/>
          <w:sz w:val="28"/>
          <w:szCs w:val="28"/>
          <w:lang w:val="en-US"/>
        </w:rPr>
        <w:t xml:space="preserve">and thus </w:t>
      </w:r>
      <w:proofErr w:type="spellStart"/>
      <w:r w:rsidR="00267E50" w:rsidRPr="00E762A0">
        <w:rPr>
          <w:rFonts w:ascii="Times New Roman" w:hAnsi="Times New Roman" w:cs="Times New Roman"/>
          <w:sz w:val="28"/>
          <w:szCs w:val="28"/>
          <w:lang w:val="en-US"/>
        </w:rPr>
        <w:t>can not</w:t>
      </w:r>
      <w:proofErr w:type="spellEnd"/>
      <w:r w:rsidR="00267E50" w:rsidRPr="00E762A0">
        <w:rPr>
          <w:rFonts w:ascii="Times New Roman" w:hAnsi="Times New Roman" w:cs="Times New Roman"/>
          <w:sz w:val="28"/>
          <w:szCs w:val="28"/>
          <w:lang w:val="en-US"/>
        </w:rPr>
        <w:t xml:space="preserve"> be recommended.</w:t>
      </w:r>
    </w:p>
    <w:p w:rsidR="00B34B36" w:rsidRDefault="00267E50" w:rsidP="00C30D72">
      <w:pPr>
        <w:autoSpaceDE w:val="0"/>
        <w:autoSpaceDN w:val="0"/>
        <w:adjustRightInd w:val="0"/>
        <w:spacing w:after="240" w:line="480" w:lineRule="auto"/>
        <w:rPr>
          <w:rFonts w:ascii="Times New Roman" w:hAnsi="Times New Roman" w:cs="Times New Roman"/>
          <w:sz w:val="28"/>
          <w:szCs w:val="28"/>
          <w:lang w:val="en-US"/>
        </w:rPr>
      </w:pPr>
      <w:r w:rsidRPr="00E762A0">
        <w:rPr>
          <w:rFonts w:ascii="Times New Roman" w:hAnsi="Times New Roman" w:cs="Times New Roman"/>
          <w:sz w:val="28"/>
          <w:szCs w:val="28"/>
          <w:lang w:val="en-US"/>
        </w:rPr>
        <w:t xml:space="preserve">In 2008 there was a very interesting hypothesis that was put </w:t>
      </w:r>
      <w:proofErr w:type="gramStart"/>
      <w:r w:rsidRPr="00E762A0">
        <w:rPr>
          <w:rFonts w:ascii="Times New Roman" w:hAnsi="Times New Roman" w:cs="Times New Roman"/>
          <w:sz w:val="28"/>
          <w:szCs w:val="28"/>
          <w:lang w:val="en-US"/>
        </w:rPr>
        <w:t xml:space="preserve">forward </w:t>
      </w:r>
      <w:r w:rsidR="00E762A0">
        <w:rPr>
          <w:rFonts w:ascii="Times New Roman" w:hAnsi="Times New Roman" w:cs="Times New Roman"/>
          <w:sz w:val="28"/>
          <w:szCs w:val="28"/>
          <w:lang w:val="en-US"/>
        </w:rPr>
        <w:t xml:space="preserve"> </w:t>
      </w:r>
      <w:r w:rsidRPr="00E762A0">
        <w:rPr>
          <w:rFonts w:ascii="Times New Roman" w:hAnsi="Times New Roman" w:cs="Times New Roman"/>
          <w:sz w:val="28"/>
          <w:szCs w:val="28"/>
          <w:lang w:val="en-US"/>
        </w:rPr>
        <w:t>by</w:t>
      </w:r>
      <w:proofErr w:type="gramEnd"/>
      <w:r w:rsidRPr="00E762A0">
        <w:rPr>
          <w:rFonts w:ascii="Times New Roman" w:hAnsi="Times New Roman" w:cs="Times New Roman"/>
          <w:sz w:val="28"/>
          <w:szCs w:val="28"/>
          <w:lang w:val="en-US"/>
        </w:rPr>
        <w:t xml:space="preserve"> </w:t>
      </w:r>
      <w:proofErr w:type="spellStart"/>
      <w:r w:rsidRPr="00E762A0">
        <w:rPr>
          <w:rFonts w:ascii="Times New Roman" w:hAnsi="Times New Roman" w:cs="Times New Roman"/>
          <w:sz w:val="28"/>
          <w:szCs w:val="28"/>
          <w:lang w:val="en-US"/>
        </w:rPr>
        <w:t>Prepas</w:t>
      </w:r>
      <w:proofErr w:type="spellEnd"/>
      <w:r w:rsidRPr="00E762A0">
        <w:rPr>
          <w:rFonts w:ascii="Times New Roman" w:hAnsi="Times New Roman" w:cs="Times New Roman"/>
          <w:sz w:val="28"/>
          <w:szCs w:val="28"/>
          <w:lang w:val="en-US"/>
        </w:rPr>
        <w:t xml:space="preserve"> </w:t>
      </w:r>
      <w:r w:rsidR="00BB5802">
        <w:rPr>
          <w:rFonts w:ascii="Times New Roman" w:hAnsi="Times New Roman" w:cs="Times New Roman"/>
          <w:sz w:val="28"/>
          <w:szCs w:val="28"/>
          <w:lang w:val="en-US"/>
        </w:rPr>
        <w:t xml:space="preserve"> (</w:t>
      </w:r>
      <w:proofErr w:type="spellStart"/>
      <w:r w:rsidR="00BB5802">
        <w:rPr>
          <w:rFonts w:ascii="Times New Roman" w:hAnsi="Times New Roman" w:cs="Times New Roman"/>
          <w:sz w:val="28"/>
          <w:szCs w:val="28"/>
          <w:lang w:val="en-US"/>
        </w:rPr>
        <w:t>Prepas</w:t>
      </w:r>
      <w:proofErr w:type="spellEnd"/>
      <w:r w:rsidR="00BB5802">
        <w:rPr>
          <w:rFonts w:ascii="Times New Roman" w:hAnsi="Times New Roman" w:cs="Times New Roman"/>
          <w:sz w:val="28"/>
          <w:szCs w:val="28"/>
          <w:lang w:val="en-US"/>
        </w:rPr>
        <w:t xml:space="preserve">, 2008) </w:t>
      </w:r>
      <w:r w:rsidRPr="00E762A0">
        <w:rPr>
          <w:rFonts w:ascii="Times New Roman" w:hAnsi="Times New Roman" w:cs="Times New Roman"/>
          <w:sz w:val="28"/>
          <w:szCs w:val="28"/>
          <w:lang w:val="en-US"/>
        </w:rPr>
        <w:t xml:space="preserve">which did not attract a lot of attention. </w:t>
      </w:r>
      <w:proofErr w:type="spellStart"/>
      <w:r w:rsidRPr="00E762A0">
        <w:rPr>
          <w:rFonts w:ascii="Times New Roman" w:hAnsi="Times New Roman" w:cs="Times New Roman"/>
          <w:sz w:val="28"/>
          <w:szCs w:val="28"/>
          <w:lang w:val="en-US"/>
        </w:rPr>
        <w:t>Prepas</w:t>
      </w:r>
      <w:proofErr w:type="spellEnd"/>
      <w:r w:rsidRPr="00E762A0">
        <w:rPr>
          <w:rFonts w:ascii="Times New Roman" w:hAnsi="Times New Roman" w:cs="Times New Roman"/>
          <w:sz w:val="28"/>
          <w:szCs w:val="28"/>
          <w:lang w:val="en-US"/>
        </w:rPr>
        <w:t xml:space="preserve"> </w:t>
      </w:r>
      <w:r w:rsidRPr="00E762A0">
        <w:rPr>
          <w:rFonts w:ascii="Times New Roman" w:hAnsi="Times New Roman" w:cs="Times New Roman"/>
          <w:sz w:val="28"/>
          <w:szCs w:val="28"/>
          <w:lang w:val="en-US"/>
        </w:rPr>
        <w:lastRenderedPageBreak/>
        <w:t>suggested that “close focusing in the absence of UV light may provoke axial myopia”. During the last decade there have been studies that have also exhibited that greater exposure to natural light and involvement in outdoors activities slows down significantly myopia progression</w:t>
      </w:r>
      <w:r w:rsidR="00BB5802">
        <w:rPr>
          <w:rFonts w:ascii="Times New Roman" w:hAnsi="Times New Roman" w:cs="Times New Roman"/>
          <w:sz w:val="28"/>
          <w:szCs w:val="28"/>
          <w:lang w:val="en-US"/>
        </w:rPr>
        <w:t xml:space="preserve"> (Rose et al</w:t>
      </w:r>
      <w:r w:rsidR="00B34B36">
        <w:rPr>
          <w:rFonts w:ascii="Times New Roman" w:hAnsi="Times New Roman" w:cs="Times New Roman"/>
          <w:sz w:val="28"/>
          <w:szCs w:val="28"/>
          <w:lang w:val="en-US"/>
        </w:rPr>
        <w:t xml:space="preserve">., 2008; </w:t>
      </w:r>
      <w:proofErr w:type="spellStart"/>
      <w:r w:rsidR="00B34B36">
        <w:rPr>
          <w:rFonts w:ascii="Times New Roman" w:hAnsi="Times New Roman" w:cs="Times New Roman"/>
          <w:sz w:val="28"/>
          <w:szCs w:val="28"/>
          <w:lang w:val="en-US"/>
        </w:rPr>
        <w:t>Plainis</w:t>
      </w:r>
      <w:proofErr w:type="spellEnd"/>
      <w:r w:rsidR="00B34B36">
        <w:rPr>
          <w:rFonts w:ascii="Times New Roman" w:hAnsi="Times New Roman" w:cs="Times New Roman"/>
          <w:sz w:val="28"/>
          <w:szCs w:val="28"/>
          <w:lang w:val="en-US"/>
        </w:rPr>
        <w:t xml:space="preserve"> et al., 2009; </w:t>
      </w:r>
      <w:proofErr w:type="spellStart"/>
      <w:r w:rsidR="00B34B36">
        <w:rPr>
          <w:rFonts w:ascii="Times New Roman" w:hAnsi="Times New Roman" w:cs="Times New Roman"/>
          <w:sz w:val="28"/>
          <w:szCs w:val="28"/>
          <w:lang w:val="en-US"/>
        </w:rPr>
        <w:t>M</w:t>
      </w:r>
      <w:r w:rsidR="005C6408">
        <w:rPr>
          <w:rFonts w:ascii="Times New Roman" w:hAnsi="Times New Roman" w:cs="Times New Roman"/>
          <w:sz w:val="28"/>
          <w:szCs w:val="28"/>
          <w:lang w:val="en-US"/>
        </w:rPr>
        <w:t>utti</w:t>
      </w:r>
      <w:proofErr w:type="spellEnd"/>
      <w:r w:rsidR="005C6408">
        <w:rPr>
          <w:rFonts w:ascii="Times New Roman" w:hAnsi="Times New Roman" w:cs="Times New Roman"/>
          <w:sz w:val="28"/>
          <w:szCs w:val="28"/>
          <w:lang w:val="en-US"/>
        </w:rPr>
        <w:t xml:space="preserve"> </w:t>
      </w:r>
      <w:r w:rsidR="00BB5802">
        <w:rPr>
          <w:rFonts w:ascii="Times New Roman" w:hAnsi="Times New Roman" w:cs="Times New Roman"/>
          <w:sz w:val="28"/>
          <w:szCs w:val="28"/>
          <w:lang w:val="en-US"/>
        </w:rPr>
        <w:t>, 201</w:t>
      </w:r>
      <w:r w:rsidR="005C6408">
        <w:rPr>
          <w:rFonts w:ascii="Times New Roman" w:hAnsi="Times New Roman" w:cs="Times New Roman"/>
          <w:sz w:val="28"/>
          <w:szCs w:val="28"/>
          <w:lang w:val="en-US"/>
        </w:rPr>
        <w:t>0</w:t>
      </w:r>
      <w:r w:rsidR="00BB5802">
        <w:rPr>
          <w:rFonts w:ascii="Times New Roman" w:hAnsi="Times New Roman" w:cs="Times New Roman"/>
          <w:sz w:val="28"/>
          <w:szCs w:val="28"/>
          <w:lang w:val="en-US"/>
        </w:rPr>
        <w:t>)</w:t>
      </w:r>
      <w:r w:rsidRPr="00E762A0">
        <w:rPr>
          <w:rFonts w:ascii="Times New Roman" w:hAnsi="Times New Roman" w:cs="Times New Roman"/>
          <w:sz w:val="28"/>
          <w:szCs w:val="28"/>
          <w:lang w:val="en-US"/>
        </w:rPr>
        <w:t xml:space="preserve">. </w:t>
      </w:r>
      <w:r w:rsidR="007F23EA">
        <w:rPr>
          <w:rFonts w:ascii="Times New Roman" w:hAnsi="Times New Roman" w:cs="Times New Roman"/>
          <w:sz w:val="28"/>
          <w:szCs w:val="28"/>
          <w:lang w:val="en-US"/>
        </w:rPr>
        <w:t xml:space="preserve">With regard to contact lenses, </w:t>
      </w:r>
      <w:proofErr w:type="spellStart"/>
      <w:r w:rsidR="007F23EA">
        <w:rPr>
          <w:rFonts w:ascii="Times New Roman" w:hAnsi="Times New Roman" w:cs="Times New Roman"/>
          <w:sz w:val="28"/>
          <w:szCs w:val="28"/>
          <w:lang w:val="en-US"/>
        </w:rPr>
        <w:t>o</w:t>
      </w:r>
      <w:r w:rsidRPr="00E762A0">
        <w:rPr>
          <w:rFonts w:ascii="Times New Roman" w:hAnsi="Times New Roman" w:cs="Times New Roman"/>
          <w:sz w:val="28"/>
          <w:szCs w:val="28"/>
          <w:lang w:val="en-US"/>
        </w:rPr>
        <w:t>rthokeratology</w:t>
      </w:r>
      <w:proofErr w:type="spellEnd"/>
      <w:r w:rsidRPr="00E762A0">
        <w:rPr>
          <w:rFonts w:ascii="Times New Roman" w:hAnsi="Times New Roman" w:cs="Times New Roman"/>
          <w:sz w:val="28"/>
          <w:szCs w:val="28"/>
          <w:lang w:val="en-US"/>
        </w:rPr>
        <w:t xml:space="preserve"> has shown </w:t>
      </w:r>
      <w:r w:rsidR="00E762A0">
        <w:rPr>
          <w:rFonts w:ascii="Times New Roman" w:hAnsi="Times New Roman" w:cs="Times New Roman"/>
          <w:sz w:val="28"/>
          <w:szCs w:val="28"/>
          <w:lang w:val="en-US"/>
        </w:rPr>
        <w:t xml:space="preserve">some </w:t>
      </w:r>
      <w:r w:rsidRPr="00E762A0">
        <w:rPr>
          <w:rFonts w:ascii="Times New Roman" w:hAnsi="Times New Roman" w:cs="Times New Roman"/>
          <w:sz w:val="28"/>
          <w:szCs w:val="28"/>
          <w:lang w:val="en-US"/>
        </w:rPr>
        <w:t>promising results lately</w:t>
      </w:r>
      <w:r w:rsidR="00B34B36">
        <w:rPr>
          <w:rFonts w:ascii="Times New Roman" w:hAnsi="Times New Roman" w:cs="Times New Roman"/>
          <w:sz w:val="28"/>
          <w:szCs w:val="28"/>
          <w:lang w:val="en-US"/>
        </w:rPr>
        <w:t xml:space="preserve"> (</w:t>
      </w:r>
      <w:proofErr w:type="spellStart"/>
      <w:r w:rsidR="007F23EA">
        <w:rPr>
          <w:rFonts w:ascii="Times New Roman" w:hAnsi="Times New Roman" w:cs="Times New Roman"/>
          <w:sz w:val="28"/>
          <w:szCs w:val="28"/>
          <w:lang w:val="en-US"/>
        </w:rPr>
        <w:t>Queiros</w:t>
      </w:r>
      <w:proofErr w:type="spellEnd"/>
      <w:r w:rsidR="007F23EA">
        <w:rPr>
          <w:rFonts w:ascii="Times New Roman" w:hAnsi="Times New Roman" w:cs="Times New Roman"/>
          <w:sz w:val="28"/>
          <w:szCs w:val="28"/>
          <w:lang w:val="en-US"/>
        </w:rPr>
        <w:t xml:space="preserve"> et al., 2010; </w:t>
      </w:r>
      <w:proofErr w:type="spellStart"/>
      <w:r w:rsidR="007F23EA">
        <w:rPr>
          <w:rFonts w:ascii="Times New Roman" w:hAnsi="Times New Roman" w:cs="Times New Roman"/>
          <w:sz w:val="28"/>
          <w:szCs w:val="28"/>
          <w:lang w:val="en-US"/>
        </w:rPr>
        <w:t>Walline</w:t>
      </w:r>
      <w:proofErr w:type="spellEnd"/>
      <w:r w:rsidR="007F23EA">
        <w:rPr>
          <w:rFonts w:ascii="Times New Roman" w:hAnsi="Times New Roman" w:cs="Times New Roman"/>
          <w:sz w:val="28"/>
          <w:szCs w:val="28"/>
          <w:lang w:val="en-US"/>
        </w:rPr>
        <w:t xml:space="preserve"> et al., 2009; </w:t>
      </w:r>
      <w:proofErr w:type="spellStart"/>
      <w:r w:rsidR="007F23EA">
        <w:rPr>
          <w:rFonts w:ascii="Times New Roman" w:hAnsi="Times New Roman" w:cs="Times New Roman"/>
          <w:sz w:val="28"/>
          <w:szCs w:val="28"/>
          <w:lang w:val="en-US"/>
        </w:rPr>
        <w:t>Kakita</w:t>
      </w:r>
      <w:proofErr w:type="spellEnd"/>
      <w:r w:rsidR="007F23EA">
        <w:rPr>
          <w:rFonts w:ascii="Times New Roman" w:hAnsi="Times New Roman" w:cs="Times New Roman"/>
          <w:sz w:val="28"/>
          <w:szCs w:val="28"/>
          <w:lang w:val="en-US"/>
        </w:rPr>
        <w:t xml:space="preserve"> et al., 2011</w:t>
      </w:r>
      <w:r w:rsidR="00B34B36">
        <w:rPr>
          <w:rFonts w:ascii="Times New Roman" w:hAnsi="Times New Roman" w:cs="Times New Roman"/>
          <w:sz w:val="28"/>
          <w:szCs w:val="28"/>
          <w:lang w:val="en-US"/>
        </w:rPr>
        <w:t>)</w:t>
      </w:r>
      <w:r w:rsidRPr="00E762A0">
        <w:rPr>
          <w:rFonts w:ascii="Times New Roman" w:hAnsi="Times New Roman" w:cs="Times New Roman"/>
          <w:sz w:val="28"/>
          <w:szCs w:val="28"/>
          <w:lang w:val="en-US"/>
        </w:rPr>
        <w:t xml:space="preserve">  as well as fitting youngsters with soft </w:t>
      </w:r>
      <w:r w:rsidR="00033655">
        <w:rPr>
          <w:rFonts w:ascii="Times New Roman" w:hAnsi="Times New Roman" w:cs="Times New Roman"/>
          <w:sz w:val="28"/>
          <w:szCs w:val="28"/>
          <w:lang w:val="en-US"/>
        </w:rPr>
        <w:t>b</w:t>
      </w:r>
      <w:r w:rsidRPr="00E762A0">
        <w:rPr>
          <w:rFonts w:ascii="Times New Roman" w:hAnsi="Times New Roman" w:cs="Times New Roman"/>
          <w:sz w:val="28"/>
          <w:szCs w:val="28"/>
          <w:lang w:val="en-US"/>
        </w:rPr>
        <w:t>ifocal, center d</w:t>
      </w:r>
      <w:r w:rsidR="00880D50">
        <w:rPr>
          <w:rFonts w:ascii="Times New Roman" w:hAnsi="Times New Roman" w:cs="Times New Roman"/>
          <w:sz w:val="28"/>
          <w:szCs w:val="28"/>
          <w:lang w:val="en-US"/>
        </w:rPr>
        <w:t>istance design, contact lenses</w:t>
      </w:r>
      <w:r w:rsidR="00B34B36">
        <w:rPr>
          <w:rFonts w:ascii="Times New Roman" w:hAnsi="Times New Roman" w:cs="Times New Roman"/>
          <w:sz w:val="28"/>
          <w:szCs w:val="28"/>
          <w:lang w:val="en-US"/>
        </w:rPr>
        <w:t>(</w:t>
      </w:r>
      <w:proofErr w:type="spellStart"/>
      <w:r w:rsidR="007F23EA">
        <w:rPr>
          <w:rFonts w:ascii="Times New Roman" w:hAnsi="Times New Roman" w:cs="Times New Roman"/>
          <w:sz w:val="28"/>
          <w:szCs w:val="28"/>
          <w:lang w:val="en-US"/>
        </w:rPr>
        <w:t>Aller</w:t>
      </w:r>
      <w:proofErr w:type="spellEnd"/>
      <w:r w:rsidR="007F23EA">
        <w:rPr>
          <w:rFonts w:ascii="Times New Roman" w:hAnsi="Times New Roman" w:cs="Times New Roman"/>
          <w:sz w:val="28"/>
          <w:szCs w:val="28"/>
          <w:lang w:val="en-US"/>
        </w:rPr>
        <w:t xml:space="preserve"> and </w:t>
      </w:r>
      <w:proofErr w:type="spellStart"/>
      <w:r w:rsidR="007F23EA">
        <w:rPr>
          <w:rFonts w:ascii="Times New Roman" w:hAnsi="Times New Roman" w:cs="Times New Roman"/>
          <w:sz w:val="28"/>
          <w:szCs w:val="28"/>
          <w:lang w:val="en-US"/>
        </w:rPr>
        <w:t>Wildsoet</w:t>
      </w:r>
      <w:proofErr w:type="spellEnd"/>
      <w:r w:rsidR="007F23EA">
        <w:rPr>
          <w:rFonts w:ascii="Times New Roman" w:hAnsi="Times New Roman" w:cs="Times New Roman"/>
          <w:sz w:val="28"/>
          <w:szCs w:val="28"/>
          <w:lang w:val="en-US"/>
        </w:rPr>
        <w:t>, 2008</w:t>
      </w:r>
      <w:r w:rsidR="00B34B36">
        <w:rPr>
          <w:rFonts w:ascii="Times New Roman" w:hAnsi="Times New Roman" w:cs="Times New Roman"/>
          <w:sz w:val="28"/>
          <w:szCs w:val="28"/>
          <w:lang w:val="en-US"/>
        </w:rPr>
        <w:t>).</w:t>
      </w:r>
      <w:r w:rsidR="007F23EA">
        <w:rPr>
          <w:rFonts w:ascii="Times New Roman" w:hAnsi="Times New Roman" w:cs="Times New Roman"/>
          <w:sz w:val="28"/>
          <w:szCs w:val="28"/>
          <w:lang w:val="en-US"/>
        </w:rPr>
        <w:t xml:space="preserve"> Lately, following the theory of peripheral defocus and myopia, introduced mainly by Earl Smith III (Smith et al., 2005; 2009;), there have been specially designed ophthalmic lenses and contact lenses that correct peripheral hyperopic defocus and are being tested with mixed results so far (</w:t>
      </w:r>
      <w:proofErr w:type="spellStart"/>
      <w:r w:rsidR="007F23EA">
        <w:rPr>
          <w:rFonts w:ascii="Times New Roman" w:hAnsi="Times New Roman" w:cs="Times New Roman"/>
          <w:sz w:val="28"/>
          <w:szCs w:val="28"/>
          <w:lang w:val="en-US"/>
        </w:rPr>
        <w:t>Sankaridurg</w:t>
      </w:r>
      <w:proofErr w:type="spellEnd"/>
      <w:r w:rsidR="007F23EA">
        <w:rPr>
          <w:rFonts w:ascii="Times New Roman" w:hAnsi="Times New Roman" w:cs="Times New Roman"/>
          <w:sz w:val="28"/>
          <w:szCs w:val="28"/>
          <w:lang w:val="en-US"/>
        </w:rPr>
        <w:t xml:space="preserve"> et al., 2010; Holden et al., 2010; 2011; </w:t>
      </w:r>
      <w:proofErr w:type="spellStart"/>
      <w:r w:rsidR="007F23EA">
        <w:rPr>
          <w:rFonts w:ascii="Times New Roman" w:hAnsi="Times New Roman" w:cs="Times New Roman"/>
          <w:sz w:val="28"/>
          <w:szCs w:val="28"/>
          <w:lang w:val="en-US"/>
        </w:rPr>
        <w:t>Anstice</w:t>
      </w:r>
      <w:proofErr w:type="spellEnd"/>
      <w:r w:rsidR="007F23EA">
        <w:rPr>
          <w:rFonts w:ascii="Times New Roman" w:hAnsi="Times New Roman" w:cs="Times New Roman"/>
          <w:sz w:val="28"/>
          <w:szCs w:val="28"/>
          <w:lang w:val="en-US"/>
        </w:rPr>
        <w:t xml:space="preserve"> and Phillips, 2011).</w:t>
      </w:r>
    </w:p>
    <w:p w:rsidR="00880D50" w:rsidRPr="00EF3F8F" w:rsidRDefault="00880D50" w:rsidP="00C30D72">
      <w:pPr>
        <w:autoSpaceDE w:val="0"/>
        <w:autoSpaceDN w:val="0"/>
        <w:adjustRightInd w:val="0"/>
        <w:spacing w:after="0" w:line="480" w:lineRule="auto"/>
        <w:rPr>
          <w:rFonts w:ascii="Times New Roman" w:hAnsi="Times New Roman" w:cs="Times New Roman"/>
          <w:sz w:val="28"/>
          <w:szCs w:val="28"/>
          <w:lang w:val="en-US"/>
        </w:rPr>
      </w:pPr>
      <w:r>
        <w:rPr>
          <w:rFonts w:ascii="Times New Roman" w:hAnsi="Times New Roman" w:cs="Times New Roman"/>
          <w:sz w:val="28"/>
          <w:szCs w:val="28"/>
          <w:lang w:val="en-US"/>
        </w:rPr>
        <w:t>M</w:t>
      </w:r>
      <w:r w:rsidR="00267E50" w:rsidRPr="00E762A0">
        <w:rPr>
          <w:rFonts w:ascii="Times New Roman" w:hAnsi="Times New Roman" w:cs="Times New Roman"/>
          <w:sz w:val="28"/>
          <w:szCs w:val="28"/>
          <w:lang w:val="en-US"/>
        </w:rPr>
        <w:t xml:space="preserve">yopia </w:t>
      </w:r>
      <w:r w:rsidR="007B02E4">
        <w:rPr>
          <w:rFonts w:ascii="Times New Roman" w:hAnsi="Times New Roman" w:cs="Times New Roman"/>
          <w:sz w:val="28"/>
          <w:szCs w:val="28"/>
          <w:lang w:val="en-US"/>
        </w:rPr>
        <w:t>increases have been associated in the past mainly with accommodation (</w:t>
      </w:r>
      <w:proofErr w:type="spellStart"/>
      <w:r w:rsidR="007B02E4">
        <w:rPr>
          <w:rFonts w:ascii="Times New Roman" w:hAnsi="Times New Roman" w:cs="Times New Roman"/>
          <w:sz w:val="28"/>
          <w:szCs w:val="28"/>
          <w:lang w:val="en-US"/>
        </w:rPr>
        <w:t>Hepsen</w:t>
      </w:r>
      <w:proofErr w:type="spellEnd"/>
      <w:r w:rsidR="007B02E4">
        <w:rPr>
          <w:rFonts w:ascii="Times New Roman" w:hAnsi="Times New Roman" w:cs="Times New Roman"/>
          <w:sz w:val="28"/>
          <w:szCs w:val="28"/>
          <w:lang w:val="en-US"/>
        </w:rPr>
        <w:t xml:space="preserve"> et al., 2001)</w:t>
      </w:r>
      <w:r w:rsidR="00EF3F8F">
        <w:rPr>
          <w:rFonts w:ascii="Times New Roman" w:hAnsi="Times New Roman" w:cs="Times New Roman"/>
          <w:sz w:val="28"/>
          <w:szCs w:val="28"/>
          <w:lang w:val="en-US"/>
        </w:rPr>
        <w:t xml:space="preserve">. Myopia progression and especially axial elongation also seems to be interconnected </w:t>
      </w:r>
      <w:r>
        <w:rPr>
          <w:rFonts w:ascii="Times New Roman" w:hAnsi="Times New Roman" w:cs="Times New Roman"/>
          <w:sz w:val="28"/>
          <w:szCs w:val="28"/>
          <w:lang w:val="en-US"/>
        </w:rPr>
        <w:t xml:space="preserve">to </w:t>
      </w:r>
      <w:r w:rsidR="00EF3F8F">
        <w:rPr>
          <w:rFonts w:ascii="Times New Roman" w:hAnsi="Times New Roman" w:cs="Times New Roman"/>
          <w:sz w:val="28"/>
          <w:szCs w:val="28"/>
          <w:lang w:val="en-US"/>
        </w:rPr>
        <w:t xml:space="preserve">a mechanism </w:t>
      </w:r>
      <w:r w:rsidR="00267E50" w:rsidRPr="00E762A0">
        <w:rPr>
          <w:rFonts w:ascii="Times New Roman" w:hAnsi="Times New Roman" w:cs="Times New Roman"/>
          <w:sz w:val="28"/>
          <w:szCs w:val="28"/>
          <w:lang w:val="en-US"/>
        </w:rPr>
        <w:t xml:space="preserve">we call </w:t>
      </w:r>
      <w:proofErr w:type="spellStart"/>
      <w:r w:rsidR="00267E50" w:rsidRPr="00880D50">
        <w:rPr>
          <w:rFonts w:ascii="Times New Roman" w:hAnsi="Times New Roman" w:cs="Times New Roman"/>
          <w:b/>
          <w:sz w:val="28"/>
          <w:szCs w:val="28"/>
          <w:lang w:val="en-US"/>
        </w:rPr>
        <w:t>emmetropization</w:t>
      </w:r>
      <w:proofErr w:type="spellEnd"/>
      <w:r w:rsidR="00EF3F8F">
        <w:rPr>
          <w:rFonts w:ascii="Times New Roman" w:hAnsi="Times New Roman" w:cs="Times New Roman"/>
          <w:b/>
          <w:sz w:val="28"/>
          <w:szCs w:val="28"/>
          <w:lang w:val="en-US"/>
        </w:rPr>
        <w:t xml:space="preserve"> </w:t>
      </w:r>
      <w:r w:rsidR="00EF3F8F" w:rsidRPr="00EF3F8F">
        <w:rPr>
          <w:rFonts w:ascii="Times New Roman" w:hAnsi="Times New Roman" w:cs="Times New Roman"/>
          <w:sz w:val="28"/>
          <w:szCs w:val="28"/>
          <w:lang w:val="en-US"/>
        </w:rPr>
        <w:t>in which refractive development and eye growth are mainly driven by optical defocus (</w:t>
      </w:r>
      <w:proofErr w:type="spellStart"/>
      <w:r w:rsidR="00EF3F8F" w:rsidRPr="00EF3F8F">
        <w:rPr>
          <w:rFonts w:ascii="Times New Roman" w:hAnsi="Times New Roman" w:cs="Times New Roman"/>
          <w:sz w:val="28"/>
          <w:szCs w:val="28"/>
          <w:lang w:val="en-US"/>
        </w:rPr>
        <w:t>Schaeffel</w:t>
      </w:r>
      <w:proofErr w:type="spellEnd"/>
      <w:r w:rsidR="00EF3F8F" w:rsidRPr="00EF3F8F">
        <w:rPr>
          <w:rFonts w:ascii="Times New Roman" w:hAnsi="Times New Roman" w:cs="Times New Roman"/>
          <w:sz w:val="28"/>
          <w:szCs w:val="28"/>
          <w:lang w:val="en-US"/>
        </w:rPr>
        <w:t xml:space="preserve"> et al., 1988; </w:t>
      </w:r>
      <w:proofErr w:type="spellStart"/>
      <w:r w:rsidR="00EF3F8F" w:rsidRPr="00EF3F8F">
        <w:rPr>
          <w:rFonts w:ascii="Times New Roman" w:hAnsi="Times New Roman" w:cs="Times New Roman"/>
          <w:sz w:val="28"/>
          <w:szCs w:val="28"/>
          <w:lang w:val="en-US"/>
        </w:rPr>
        <w:t>Schaeffel</w:t>
      </w:r>
      <w:proofErr w:type="spellEnd"/>
      <w:r w:rsidR="00EF3F8F" w:rsidRPr="00EF3F8F">
        <w:rPr>
          <w:rFonts w:ascii="Times New Roman" w:hAnsi="Times New Roman" w:cs="Times New Roman"/>
          <w:sz w:val="28"/>
          <w:szCs w:val="28"/>
          <w:lang w:val="en-US"/>
        </w:rPr>
        <w:t xml:space="preserve"> and Howland, 1991)</w:t>
      </w:r>
    </w:p>
    <w:p w:rsidR="00E762A0" w:rsidRDefault="00880D50" w:rsidP="00C30D72">
      <w:pPr>
        <w:autoSpaceDE w:val="0"/>
        <w:autoSpaceDN w:val="0"/>
        <w:adjustRightInd w:val="0"/>
        <w:spacing w:after="0" w:line="48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At this point and in the light of all the above, </w:t>
      </w:r>
      <w:r w:rsidR="00267E50" w:rsidRPr="00E762A0">
        <w:rPr>
          <w:rFonts w:ascii="Times New Roman" w:hAnsi="Times New Roman" w:cs="Times New Roman"/>
          <w:sz w:val="28"/>
          <w:szCs w:val="28"/>
          <w:lang w:val="en-US"/>
        </w:rPr>
        <w:t xml:space="preserve">I would like to present </w:t>
      </w:r>
      <w:r w:rsidR="00E762A0" w:rsidRPr="00E762A0">
        <w:rPr>
          <w:rFonts w:ascii="Times New Roman" w:hAnsi="Times New Roman" w:cs="Times New Roman"/>
          <w:sz w:val="28"/>
          <w:szCs w:val="28"/>
          <w:lang w:val="en-US"/>
        </w:rPr>
        <w:t xml:space="preserve">the main points of a theory that supports that </w:t>
      </w:r>
      <w:r>
        <w:rPr>
          <w:rFonts w:ascii="Times New Roman" w:hAnsi="Times New Roman" w:cs="Times New Roman"/>
          <w:sz w:val="28"/>
          <w:szCs w:val="28"/>
          <w:lang w:val="en-US"/>
        </w:rPr>
        <w:t xml:space="preserve">indeed </w:t>
      </w:r>
      <w:r w:rsidR="00E762A0" w:rsidRPr="00880D50">
        <w:rPr>
          <w:rFonts w:ascii="Times New Roman" w:hAnsi="Times New Roman" w:cs="Times New Roman"/>
          <w:b/>
          <w:i/>
          <w:sz w:val="28"/>
          <w:szCs w:val="28"/>
          <w:lang w:val="en-US"/>
        </w:rPr>
        <w:t>UV radiation</w:t>
      </w:r>
      <w:r w:rsidR="00E762A0" w:rsidRPr="00E762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may </w:t>
      </w:r>
      <w:proofErr w:type="gramStart"/>
      <w:r w:rsidR="00E762A0" w:rsidRPr="00E762A0">
        <w:rPr>
          <w:rFonts w:ascii="Times New Roman" w:hAnsi="Times New Roman" w:cs="Times New Roman"/>
          <w:sz w:val="28"/>
          <w:szCs w:val="28"/>
          <w:lang w:val="en-US"/>
        </w:rPr>
        <w:t>play</w:t>
      </w:r>
      <w:r>
        <w:rPr>
          <w:rFonts w:ascii="Times New Roman" w:hAnsi="Times New Roman" w:cs="Times New Roman"/>
          <w:sz w:val="28"/>
          <w:szCs w:val="28"/>
          <w:lang w:val="en-US"/>
        </w:rPr>
        <w:t xml:space="preserve"> </w:t>
      </w:r>
      <w:r w:rsidR="00E762A0" w:rsidRPr="00E762A0">
        <w:rPr>
          <w:rFonts w:ascii="Times New Roman" w:hAnsi="Times New Roman" w:cs="Times New Roman"/>
          <w:sz w:val="28"/>
          <w:szCs w:val="28"/>
          <w:lang w:val="en-US"/>
        </w:rPr>
        <w:t xml:space="preserve"> a</w:t>
      </w:r>
      <w:proofErr w:type="gramEnd"/>
      <w:r w:rsidR="00E762A0" w:rsidRPr="00E762A0">
        <w:rPr>
          <w:rFonts w:ascii="Times New Roman" w:hAnsi="Times New Roman" w:cs="Times New Roman"/>
          <w:sz w:val="28"/>
          <w:szCs w:val="28"/>
          <w:lang w:val="en-US"/>
        </w:rPr>
        <w:t xml:space="preserve"> very </w:t>
      </w:r>
      <w:r>
        <w:rPr>
          <w:rFonts w:ascii="Times New Roman" w:hAnsi="Times New Roman" w:cs="Times New Roman"/>
          <w:sz w:val="28"/>
          <w:szCs w:val="28"/>
          <w:lang w:val="en-US"/>
        </w:rPr>
        <w:t xml:space="preserve">vital and </w:t>
      </w:r>
      <w:r w:rsidR="00E762A0" w:rsidRPr="00E762A0">
        <w:rPr>
          <w:rFonts w:ascii="Times New Roman" w:hAnsi="Times New Roman" w:cs="Times New Roman"/>
          <w:sz w:val="28"/>
          <w:szCs w:val="28"/>
          <w:lang w:val="en-US"/>
        </w:rPr>
        <w:t>important role in myopia progression.</w:t>
      </w:r>
    </w:p>
    <w:p w:rsidR="00703192" w:rsidRPr="00E762A0" w:rsidRDefault="00703192" w:rsidP="00C30D72">
      <w:pPr>
        <w:autoSpaceDE w:val="0"/>
        <w:autoSpaceDN w:val="0"/>
        <w:adjustRightInd w:val="0"/>
        <w:spacing w:after="0" w:line="480" w:lineRule="auto"/>
        <w:rPr>
          <w:rFonts w:ascii="Times New Roman" w:hAnsi="Times New Roman" w:cs="Times New Roman"/>
          <w:sz w:val="28"/>
          <w:szCs w:val="28"/>
          <w:lang w:val="en-US"/>
        </w:rPr>
      </w:pPr>
    </w:p>
    <w:p w:rsidR="00E762A0" w:rsidRPr="00A460EB" w:rsidRDefault="00E762A0" w:rsidP="00C30D72">
      <w:pPr>
        <w:pStyle w:val="yiv1030930162msonormal"/>
        <w:shd w:val="clear" w:color="auto" w:fill="FFFFFF"/>
        <w:spacing w:before="120" w:beforeAutospacing="0" w:line="480" w:lineRule="auto"/>
        <w:rPr>
          <w:lang w:val="en-US"/>
        </w:rPr>
      </w:pPr>
      <w:r>
        <w:rPr>
          <w:color w:val="000000"/>
          <w:sz w:val="28"/>
          <w:szCs w:val="28"/>
          <w:lang w:val="en-US"/>
        </w:rPr>
        <w:t xml:space="preserve">1. </w:t>
      </w:r>
      <w:proofErr w:type="spellStart"/>
      <w:r w:rsidRPr="00A460EB">
        <w:rPr>
          <w:color w:val="000000"/>
          <w:sz w:val="28"/>
          <w:szCs w:val="28"/>
          <w:lang w:val="en-US"/>
        </w:rPr>
        <w:t>Emmetropization</w:t>
      </w:r>
      <w:proofErr w:type="spellEnd"/>
      <w:r w:rsidRPr="00A460EB">
        <w:rPr>
          <w:color w:val="000000"/>
          <w:sz w:val="28"/>
          <w:szCs w:val="28"/>
          <w:lang w:val="en-US"/>
        </w:rPr>
        <w:t xml:space="preserve"> is a natural "defensive-protective" mechanism that fights defocus with eye growing from a very young age and remains always active</w:t>
      </w:r>
    </w:p>
    <w:p w:rsidR="00E762A0" w:rsidRPr="00A460EB" w:rsidRDefault="00E762A0" w:rsidP="00C30D72">
      <w:pPr>
        <w:pStyle w:val="yiv1030930162msonormal"/>
        <w:shd w:val="clear" w:color="auto" w:fill="FFFFFF"/>
        <w:spacing w:before="0" w:beforeAutospacing="0" w:line="480" w:lineRule="auto"/>
        <w:rPr>
          <w:lang w:val="en-US"/>
        </w:rPr>
      </w:pPr>
      <w:r w:rsidRPr="00A460EB">
        <w:rPr>
          <w:color w:val="000000"/>
          <w:sz w:val="28"/>
          <w:szCs w:val="28"/>
          <w:lang w:val="en-US"/>
        </w:rPr>
        <w:t>2. Modern way of living puts far more stress on our accommodation from a very yo</w:t>
      </w:r>
      <w:r w:rsidR="00703192">
        <w:rPr>
          <w:color w:val="000000"/>
          <w:sz w:val="28"/>
          <w:szCs w:val="28"/>
          <w:lang w:val="en-US"/>
        </w:rPr>
        <w:t>ung age continuing for many</w:t>
      </w:r>
      <w:r w:rsidRPr="00A460EB">
        <w:rPr>
          <w:color w:val="000000"/>
          <w:sz w:val="28"/>
          <w:szCs w:val="28"/>
          <w:lang w:val="en-US"/>
        </w:rPr>
        <w:t xml:space="preserve"> years in our lives. Stress in accommodation might give fluctuating vision and defocus. The eye responds rather quickly by growing.....it</w:t>
      </w:r>
      <w:r w:rsidR="00B34B36">
        <w:rPr>
          <w:color w:val="000000"/>
          <w:sz w:val="28"/>
          <w:szCs w:val="28"/>
          <w:lang w:val="en-US"/>
        </w:rPr>
        <w:t>’</w:t>
      </w:r>
      <w:r w:rsidRPr="00A460EB">
        <w:rPr>
          <w:color w:val="000000"/>
          <w:sz w:val="28"/>
          <w:szCs w:val="28"/>
          <w:lang w:val="en-US"/>
        </w:rPr>
        <w:t>s the only defensive mechanism it has....</w:t>
      </w:r>
    </w:p>
    <w:p w:rsidR="00703192" w:rsidRPr="00EA56DC" w:rsidRDefault="00E762A0" w:rsidP="00C30D72">
      <w:pPr>
        <w:pStyle w:val="yiv1030930162msonormal"/>
        <w:shd w:val="clear" w:color="auto" w:fill="FFFFFF"/>
        <w:spacing w:line="480" w:lineRule="auto"/>
        <w:rPr>
          <w:color w:val="000000" w:themeColor="text1"/>
          <w:sz w:val="28"/>
          <w:szCs w:val="28"/>
          <w:lang w:val="en-US"/>
        </w:rPr>
      </w:pPr>
      <w:r w:rsidRPr="00A460EB">
        <w:rPr>
          <w:color w:val="000000"/>
          <w:sz w:val="28"/>
          <w:szCs w:val="28"/>
          <w:lang w:val="en-US"/>
        </w:rPr>
        <w:t xml:space="preserve">3. UV light interfering with vitamin D formation </w:t>
      </w:r>
      <w:r w:rsidR="00BF63C6">
        <w:rPr>
          <w:color w:val="000000"/>
          <w:sz w:val="28"/>
          <w:szCs w:val="28"/>
          <w:lang w:val="en-US"/>
        </w:rPr>
        <w:t xml:space="preserve">(Lin et al., 2012) </w:t>
      </w:r>
      <w:r w:rsidRPr="00A460EB">
        <w:rPr>
          <w:color w:val="000000"/>
          <w:sz w:val="28"/>
          <w:szCs w:val="28"/>
          <w:lang w:val="en-US"/>
        </w:rPr>
        <w:t xml:space="preserve">and dopamine plays a vital role in the hardening of the sclera. Thus, quite soon, the </w:t>
      </w:r>
      <w:r>
        <w:rPr>
          <w:color w:val="000000"/>
          <w:sz w:val="28"/>
          <w:szCs w:val="28"/>
          <w:lang w:val="en-US"/>
        </w:rPr>
        <w:t>eyeba</w:t>
      </w:r>
      <w:r w:rsidRPr="00A460EB">
        <w:rPr>
          <w:color w:val="000000"/>
          <w:sz w:val="28"/>
          <w:szCs w:val="28"/>
          <w:lang w:val="en-US"/>
        </w:rPr>
        <w:t>l</w:t>
      </w:r>
      <w:r>
        <w:rPr>
          <w:color w:val="000000"/>
          <w:sz w:val="28"/>
          <w:szCs w:val="28"/>
          <w:lang w:val="en-US"/>
        </w:rPr>
        <w:t xml:space="preserve">l is, normally, </w:t>
      </w:r>
      <w:r w:rsidRPr="00A460EB">
        <w:rPr>
          <w:color w:val="000000"/>
          <w:sz w:val="28"/>
          <w:szCs w:val="28"/>
          <w:lang w:val="en-US"/>
        </w:rPr>
        <w:t xml:space="preserve">hard enough so that it </w:t>
      </w:r>
      <w:proofErr w:type="spellStart"/>
      <w:r w:rsidRPr="00A460EB">
        <w:rPr>
          <w:color w:val="000000"/>
          <w:sz w:val="28"/>
          <w:szCs w:val="28"/>
          <w:lang w:val="en-US"/>
        </w:rPr>
        <w:t>can not</w:t>
      </w:r>
      <w:proofErr w:type="spellEnd"/>
      <w:r w:rsidRPr="00A460EB">
        <w:rPr>
          <w:color w:val="000000"/>
          <w:sz w:val="28"/>
          <w:szCs w:val="28"/>
          <w:lang w:val="en-US"/>
        </w:rPr>
        <w:t xml:space="preserve"> respond to any "pseudo-</w:t>
      </w:r>
      <w:proofErr w:type="spellStart"/>
      <w:r w:rsidRPr="00A460EB">
        <w:rPr>
          <w:color w:val="000000"/>
          <w:sz w:val="28"/>
          <w:szCs w:val="28"/>
          <w:lang w:val="en-US"/>
        </w:rPr>
        <w:t>emmetropization</w:t>
      </w:r>
      <w:proofErr w:type="spellEnd"/>
      <w:r w:rsidRPr="00A460EB">
        <w:rPr>
          <w:color w:val="000000"/>
          <w:sz w:val="28"/>
          <w:szCs w:val="28"/>
          <w:lang w:val="en-US"/>
        </w:rPr>
        <w:t xml:space="preserve">" effect. However, if such a hardening does not exist the eye is more capable of growing, thus </w:t>
      </w:r>
      <w:r>
        <w:rPr>
          <w:color w:val="000000"/>
          <w:sz w:val="28"/>
          <w:szCs w:val="28"/>
          <w:lang w:val="en-US"/>
        </w:rPr>
        <w:t xml:space="preserve">showing </w:t>
      </w:r>
      <w:r w:rsidRPr="00A460EB">
        <w:rPr>
          <w:color w:val="000000"/>
          <w:sz w:val="28"/>
          <w:szCs w:val="28"/>
          <w:lang w:val="en-US"/>
        </w:rPr>
        <w:t>increas</w:t>
      </w:r>
      <w:r>
        <w:rPr>
          <w:color w:val="000000"/>
          <w:sz w:val="28"/>
          <w:szCs w:val="28"/>
          <w:lang w:val="en-US"/>
        </w:rPr>
        <w:t>ed</w:t>
      </w:r>
      <w:r w:rsidRPr="00A460EB">
        <w:rPr>
          <w:color w:val="000000"/>
          <w:sz w:val="28"/>
          <w:szCs w:val="28"/>
          <w:lang w:val="en-US"/>
        </w:rPr>
        <w:t xml:space="preserve"> axial myopia</w:t>
      </w:r>
      <w:r w:rsidR="00703192" w:rsidRPr="00703192">
        <w:rPr>
          <w:color w:val="000000"/>
          <w:sz w:val="28"/>
          <w:szCs w:val="28"/>
          <w:lang w:val="en-US"/>
        </w:rPr>
        <w:t xml:space="preserve"> </w:t>
      </w:r>
      <w:r w:rsidR="00703192">
        <w:rPr>
          <w:color w:val="000000"/>
          <w:sz w:val="28"/>
          <w:szCs w:val="28"/>
          <w:lang w:val="en-US"/>
        </w:rPr>
        <w:t xml:space="preserve">Ashby and </w:t>
      </w:r>
      <w:proofErr w:type="spellStart"/>
      <w:r w:rsidR="00703192">
        <w:rPr>
          <w:color w:val="000000"/>
          <w:sz w:val="28"/>
          <w:szCs w:val="28"/>
          <w:lang w:val="en-US"/>
        </w:rPr>
        <w:t>Schaeffel</w:t>
      </w:r>
      <w:proofErr w:type="spellEnd"/>
      <w:r w:rsidR="00703192">
        <w:rPr>
          <w:color w:val="000000"/>
          <w:sz w:val="28"/>
          <w:szCs w:val="28"/>
          <w:lang w:val="en-US"/>
        </w:rPr>
        <w:t xml:space="preserve"> (2010) have also supported </w:t>
      </w:r>
      <w:proofErr w:type="gramStart"/>
      <w:r w:rsidR="00703192">
        <w:rPr>
          <w:color w:val="000000"/>
          <w:sz w:val="28"/>
          <w:szCs w:val="28"/>
          <w:lang w:val="en-US"/>
        </w:rPr>
        <w:t xml:space="preserve">that  </w:t>
      </w:r>
      <w:r w:rsidR="00703192" w:rsidRPr="00EA56DC">
        <w:rPr>
          <w:color w:val="000000" w:themeColor="text1"/>
          <w:sz w:val="28"/>
          <w:szCs w:val="28"/>
          <w:lang w:val="en-US"/>
        </w:rPr>
        <w:t>t</w:t>
      </w:r>
      <w:r w:rsidR="00703192" w:rsidRPr="00EA56DC">
        <w:rPr>
          <w:color w:val="000000" w:themeColor="text1"/>
          <w:sz w:val="28"/>
          <w:szCs w:val="28"/>
          <w:shd w:val="clear" w:color="auto" w:fill="FFFFFF"/>
          <w:lang w:val="en-US"/>
        </w:rPr>
        <w:t>he</w:t>
      </w:r>
      <w:proofErr w:type="gramEnd"/>
      <w:r w:rsidR="00703192" w:rsidRPr="00EA56DC">
        <w:rPr>
          <w:color w:val="000000" w:themeColor="text1"/>
          <w:sz w:val="28"/>
          <w:szCs w:val="28"/>
          <w:shd w:val="clear" w:color="auto" w:fill="FFFFFF"/>
          <w:lang w:val="en-US"/>
        </w:rPr>
        <w:t xml:space="preserve"> retardation of myopia development by light is partially mediated by dopamine, as the injection of a dopamine antagonist abolish</w:t>
      </w:r>
      <w:r w:rsidR="00703192">
        <w:rPr>
          <w:color w:val="000000" w:themeColor="text1"/>
          <w:sz w:val="28"/>
          <w:szCs w:val="28"/>
          <w:shd w:val="clear" w:color="auto" w:fill="FFFFFF"/>
          <w:lang w:val="en-US"/>
        </w:rPr>
        <w:t xml:space="preserve">ed, in their </w:t>
      </w:r>
      <w:r w:rsidR="00703192">
        <w:rPr>
          <w:color w:val="000000" w:themeColor="text1"/>
          <w:sz w:val="28"/>
          <w:szCs w:val="28"/>
          <w:shd w:val="clear" w:color="auto" w:fill="FFFFFF"/>
          <w:lang w:val="en-US"/>
        </w:rPr>
        <w:lastRenderedPageBreak/>
        <w:t xml:space="preserve">study, </w:t>
      </w:r>
      <w:r w:rsidR="00703192" w:rsidRPr="00EA56DC">
        <w:rPr>
          <w:color w:val="000000" w:themeColor="text1"/>
          <w:sz w:val="28"/>
          <w:szCs w:val="28"/>
          <w:shd w:val="clear" w:color="auto" w:fill="FFFFFF"/>
          <w:lang w:val="en-US"/>
        </w:rPr>
        <w:t xml:space="preserve"> the protective effect of light, at least in the case of deprivation myopia.</w:t>
      </w:r>
    </w:p>
    <w:p w:rsidR="00E762A0" w:rsidRPr="00A460EB" w:rsidRDefault="00E762A0" w:rsidP="00C30D72">
      <w:pPr>
        <w:pStyle w:val="yiv1030930162msonormal"/>
        <w:shd w:val="clear" w:color="auto" w:fill="FFFFFF"/>
        <w:spacing w:before="0" w:beforeAutospacing="0" w:line="480" w:lineRule="auto"/>
        <w:rPr>
          <w:lang w:val="en-US"/>
        </w:rPr>
      </w:pPr>
      <w:r>
        <w:rPr>
          <w:color w:val="000000"/>
          <w:sz w:val="28"/>
          <w:szCs w:val="28"/>
          <w:lang w:val="en-US"/>
        </w:rPr>
        <w:t xml:space="preserve">4. Through the last five </w:t>
      </w:r>
      <w:r w:rsidRPr="00A460EB">
        <w:rPr>
          <w:color w:val="000000"/>
          <w:sz w:val="28"/>
          <w:szCs w:val="28"/>
          <w:lang w:val="en-US"/>
        </w:rPr>
        <w:t>decades in many ways we have filtered UV light in order to protect our eyes from the - actually - aging effects of the UV radiation. We have plastic ophthalmic lenses that filter more UV light , car windscreens that block UV, window panes, we use sunglasses a lot more, we produce UV filtering contact lenses and we live indoors maybe a little more, thus being exposed to UV probably much less. Also, our nutrition has changed and there are possibilities that even this may contribute to eyes more prone to axial elongation and myopia</w:t>
      </w:r>
      <w:r w:rsidR="00B34B36">
        <w:rPr>
          <w:color w:val="000000"/>
          <w:sz w:val="28"/>
          <w:szCs w:val="28"/>
          <w:lang w:val="en-US"/>
        </w:rPr>
        <w:t xml:space="preserve"> (Knapp, 1936; 1943; Edwards, 1996; Lim et al., 2010; </w:t>
      </w:r>
      <w:proofErr w:type="spellStart"/>
      <w:r w:rsidR="00B34B36">
        <w:rPr>
          <w:color w:val="000000"/>
          <w:sz w:val="28"/>
          <w:szCs w:val="28"/>
          <w:lang w:val="en-US"/>
        </w:rPr>
        <w:t>Frassetto</w:t>
      </w:r>
      <w:proofErr w:type="spellEnd"/>
      <w:r w:rsidR="00B34B36">
        <w:rPr>
          <w:color w:val="000000"/>
          <w:sz w:val="28"/>
          <w:szCs w:val="28"/>
          <w:lang w:val="en-US"/>
        </w:rPr>
        <w:t xml:space="preserve"> et al., 2009)</w:t>
      </w:r>
      <w:r w:rsidRPr="00A460EB">
        <w:rPr>
          <w:color w:val="000000"/>
          <w:sz w:val="28"/>
          <w:szCs w:val="28"/>
          <w:lang w:val="en-US"/>
        </w:rPr>
        <w:t>.</w:t>
      </w:r>
    </w:p>
    <w:p w:rsidR="00E762A0" w:rsidRPr="00A460EB" w:rsidRDefault="00E762A0" w:rsidP="00C30D72">
      <w:pPr>
        <w:pStyle w:val="yiv1030930162msonormal"/>
        <w:shd w:val="clear" w:color="auto" w:fill="FFFFFF"/>
        <w:spacing w:before="0" w:beforeAutospacing="0" w:line="480" w:lineRule="auto"/>
        <w:rPr>
          <w:lang w:val="en-US"/>
        </w:rPr>
      </w:pPr>
      <w:r w:rsidRPr="00A460EB">
        <w:rPr>
          <w:color w:val="000000"/>
          <w:sz w:val="28"/>
          <w:szCs w:val="28"/>
          <w:lang w:val="en-US"/>
        </w:rPr>
        <w:t>5. All the above may be valid most prominently for the Caucasian genre, as the Asians particularly in the Far East seem to have extra morphological contributing factors to myopia increase.</w:t>
      </w:r>
    </w:p>
    <w:p w:rsidR="00E762A0" w:rsidRPr="00A460EB" w:rsidRDefault="00E762A0" w:rsidP="00C30D72">
      <w:pPr>
        <w:pStyle w:val="yiv1030930162msonormal"/>
        <w:shd w:val="clear" w:color="auto" w:fill="FFFFFF"/>
        <w:spacing w:before="0" w:beforeAutospacing="0" w:line="480" w:lineRule="auto"/>
        <w:rPr>
          <w:lang w:val="en-US"/>
        </w:rPr>
      </w:pPr>
      <w:r w:rsidRPr="00A460EB">
        <w:rPr>
          <w:color w:val="000000"/>
          <w:sz w:val="28"/>
          <w:szCs w:val="28"/>
          <w:lang w:val="en-US"/>
        </w:rPr>
        <w:t>6. Through the years it is possible that an inherited predisposition to myopia and axial elongation may be created</w:t>
      </w:r>
    </w:p>
    <w:p w:rsidR="00E762A0" w:rsidRPr="00A460EB" w:rsidRDefault="00E762A0" w:rsidP="00C30D72">
      <w:pPr>
        <w:pStyle w:val="yiv1030930162msonormal"/>
        <w:shd w:val="clear" w:color="auto" w:fill="FFFFFF"/>
        <w:spacing w:before="0" w:beforeAutospacing="0" w:line="480" w:lineRule="auto"/>
        <w:rPr>
          <w:lang w:val="en-US"/>
        </w:rPr>
      </w:pPr>
      <w:r w:rsidRPr="00A460EB">
        <w:rPr>
          <w:color w:val="000000"/>
          <w:sz w:val="28"/>
          <w:szCs w:val="28"/>
          <w:lang w:val="en-US"/>
        </w:rPr>
        <w:t xml:space="preserve">7. </w:t>
      </w:r>
      <w:proofErr w:type="spellStart"/>
      <w:r w:rsidRPr="00A460EB">
        <w:rPr>
          <w:color w:val="000000"/>
          <w:sz w:val="28"/>
          <w:szCs w:val="28"/>
          <w:lang w:val="en-US"/>
        </w:rPr>
        <w:t>Orthokeratology</w:t>
      </w:r>
      <w:proofErr w:type="spellEnd"/>
      <w:r w:rsidRPr="00A460EB">
        <w:rPr>
          <w:color w:val="000000"/>
          <w:sz w:val="28"/>
          <w:szCs w:val="28"/>
          <w:lang w:val="en-US"/>
        </w:rPr>
        <w:t xml:space="preserve"> </w:t>
      </w:r>
      <w:r>
        <w:rPr>
          <w:color w:val="000000"/>
          <w:sz w:val="28"/>
          <w:szCs w:val="28"/>
          <w:lang w:val="en-US"/>
        </w:rPr>
        <w:t xml:space="preserve">(OK) </w:t>
      </w:r>
      <w:r w:rsidRPr="00A460EB">
        <w:rPr>
          <w:color w:val="000000"/>
          <w:sz w:val="28"/>
          <w:szCs w:val="28"/>
          <w:lang w:val="en-US"/>
        </w:rPr>
        <w:t>may seem effective in reducing the development of myopia but this may be due to the fact that OK patients do not wear a refractive device before their eyes during the day and maybe they are more exposed to light in general and also UV.</w:t>
      </w:r>
    </w:p>
    <w:p w:rsidR="00894E59" w:rsidRDefault="00E762A0" w:rsidP="00C30D72">
      <w:pPr>
        <w:pStyle w:val="yiv1030930162msonormal"/>
        <w:shd w:val="clear" w:color="auto" w:fill="FFFFFF"/>
        <w:spacing w:before="0" w:beforeAutospacing="0" w:line="480" w:lineRule="auto"/>
        <w:rPr>
          <w:color w:val="000000"/>
          <w:sz w:val="28"/>
          <w:szCs w:val="28"/>
          <w:lang w:val="en-US"/>
        </w:rPr>
      </w:pPr>
      <w:r w:rsidRPr="00A460EB">
        <w:rPr>
          <w:color w:val="000000"/>
          <w:sz w:val="28"/>
          <w:szCs w:val="28"/>
          <w:lang w:val="en-US"/>
        </w:rPr>
        <w:lastRenderedPageBreak/>
        <w:t xml:space="preserve">8. Atropine is very effective in the retardation of myopia, first because it neutralizes accommodation and secondly because of the </w:t>
      </w:r>
      <w:proofErr w:type="spellStart"/>
      <w:r w:rsidRPr="00A460EB">
        <w:rPr>
          <w:color w:val="000000"/>
          <w:sz w:val="28"/>
          <w:szCs w:val="28"/>
          <w:lang w:val="en-US"/>
        </w:rPr>
        <w:t>mydriasis</w:t>
      </w:r>
      <w:proofErr w:type="spellEnd"/>
      <w:r w:rsidRPr="00A460EB">
        <w:rPr>
          <w:color w:val="000000"/>
          <w:sz w:val="28"/>
          <w:szCs w:val="28"/>
          <w:lang w:val="en-US"/>
        </w:rPr>
        <w:t xml:space="preserve"> it causes and the bigger exposure to light (</w:t>
      </w:r>
      <w:r w:rsidR="00BA4B69">
        <w:rPr>
          <w:color w:val="000000"/>
          <w:sz w:val="28"/>
          <w:szCs w:val="28"/>
          <w:lang w:val="en-US"/>
        </w:rPr>
        <w:t xml:space="preserve">and </w:t>
      </w:r>
      <w:r w:rsidRPr="00A460EB">
        <w:rPr>
          <w:color w:val="000000"/>
          <w:sz w:val="28"/>
          <w:szCs w:val="28"/>
          <w:lang w:val="en-US"/>
        </w:rPr>
        <w:t xml:space="preserve">UV </w:t>
      </w:r>
      <w:r w:rsidR="00BA4B69">
        <w:rPr>
          <w:color w:val="000000"/>
          <w:sz w:val="28"/>
          <w:szCs w:val="28"/>
          <w:lang w:val="en-US"/>
        </w:rPr>
        <w:t>radiation as well</w:t>
      </w:r>
      <w:r w:rsidRPr="00A460EB">
        <w:rPr>
          <w:color w:val="000000"/>
          <w:sz w:val="28"/>
          <w:szCs w:val="28"/>
          <w:lang w:val="en-US"/>
        </w:rPr>
        <w:t>...)</w:t>
      </w:r>
      <w:r w:rsidR="00B34B36">
        <w:rPr>
          <w:color w:val="000000"/>
          <w:sz w:val="28"/>
          <w:szCs w:val="28"/>
          <w:lang w:val="en-US"/>
        </w:rPr>
        <w:t xml:space="preserve">. </w:t>
      </w:r>
    </w:p>
    <w:p w:rsidR="00E97BA1" w:rsidRPr="00A460EB" w:rsidRDefault="00E97BA1" w:rsidP="00C30D72">
      <w:pPr>
        <w:pStyle w:val="yiv1030930162msonormal"/>
        <w:shd w:val="clear" w:color="auto" w:fill="FFFFFF"/>
        <w:spacing w:before="0" w:beforeAutospacing="0" w:line="480" w:lineRule="auto"/>
        <w:rPr>
          <w:lang w:val="en-US"/>
        </w:rPr>
      </w:pPr>
      <w:r>
        <w:rPr>
          <w:color w:val="000000"/>
          <w:sz w:val="28"/>
          <w:szCs w:val="28"/>
          <w:lang w:val="en-US"/>
        </w:rPr>
        <w:t xml:space="preserve">A very recent study by Sherwin et al. (2012) found a very clear protective association between Ultraviolet </w:t>
      </w:r>
      <w:proofErr w:type="spellStart"/>
      <w:r>
        <w:rPr>
          <w:color w:val="000000"/>
          <w:sz w:val="28"/>
          <w:szCs w:val="28"/>
          <w:lang w:val="en-US"/>
        </w:rPr>
        <w:t>Autofluorescence</w:t>
      </w:r>
      <w:proofErr w:type="spellEnd"/>
      <w:r>
        <w:rPr>
          <w:color w:val="000000"/>
          <w:sz w:val="28"/>
          <w:szCs w:val="28"/>
          <w:lang w:val="en-US"/>
        </w:rPr>
        <w:t xml:space="preserve"> (UVAF), a rather dependable biomarker of outdoor light exposure, and myopia (the higher the UVAF, the less myopic the people, even in a multivariable model that adjusted for age, sex, smoking, cataract, height and weight.)  </w:t>
      </w:r>
    </w:p>
    <w:p w:rsidR="00267E50" w:rsidRDefault="00B34B36"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The question that finally emerges is whether</w:t>
      </w:r>
      <w:r w:rsidR="00E97BA1">
        <w:rPr>
          <w:color w:val="000000"/>
          <w:sz w:val="28"/>
          <w:szCs w:val="28"/>
          <w:lang w:val="en-US"/>
        </w:rPr>
        <w:t>,</w:t>
      </w:r>
      <w:r w:rsidR="00E762A0" w:rsidRPr="00A460EB">
        <w:rPr>
          <w:color w:val="000000"/>
          <w:sz w:val="28"/>
          <w:szCs w:val="28"/>
          <w:lang w:val="en-US"/>
        </w:rPr>
        <w:t xml:space="preserve"> </w:t>
      </w:r>
      <w:r w:rsidR="00E97BA1">
        <w:rPr>
          <w:color w:val="000000"/>
          <w:sz w:val="28"/>
          <w:szCs w:val="28"/>
          <w:lang w:val="en-US"/>
        </w:rPr>
        <w:t xml:space="preserve">during the last decades, </w:t>
      </w:r>
      <w:r w:rsidR="00E762A0" w:rsidRPr="00A460EB">
        <w:rPr>
          <w:color w:val="000000"/>
          <w:sz w:val="28"/>
          <w:szCs w:val="28"/>
          <w:lang w:val="en-US"/>
        </w:rPr>
        <w:t>we have managed to protect our eyes from a number of negative effects of UV radiation (</w:t>
      </w:r>
      <w:proofErr w:type="spellStart"/>
      <w:r w:rsidR="00E762A0" w:rsidRPr="00A460EB">
        <w:rPr>
          <w:color w:val="000000"/>
          <w:sz w:val="28"/>
          <w:szCs w:val="28"/>
          <w:lang w:val="en-US"/>
        </w:rPr>
        <w:t>pterygia</w:t>
      </w:r>
      <w:proofErr w:type="spellEnd"/>
      <w:r w:rsidR="00E762A0" w:rsidRPr="00A460EB">
        <w:rPr>
          <w:color w:val="000000"/>
          <w:sz w:val="28"/>
          <w:szCs w:val="28"/>
          <w:lang w:val="en-US"/>
        </w:rPr>
        <w:t xml:space="preserve">, early cataracts, macular degeneration, </w:t>
      </w:r>
      <w:proofErr w:type="spellStart"/>
      <w:r w:rsidR="00E762A0" w:rsidRPr="00A460EB">
        <w:rPr>
          <w:color w:val="000000"/>
          <w:sz w:val="28"/>
          <w:szCs w:val="28"/>
          <w:lang w:val="en-US"/>
        </w:rPr>
        <w:t>pinguecula</w:t>
      </w:r>
      <w:proofErr w:type="spellEnd"/>
      <w:r w:rsidR="00E762A0" w:rsidRPr="00A460EB">
        <w:rPr>
          <w:color w:val="000000"/>
          <w:sz w:val="28"/>
          <w:szCs w:val="28"/>
          <w:lang w:val="en-US"/>
        </w:rPr>
        <w:t>, etc...), but, on the other hand, we have created many more myopic people, who may suffer cataracts, v</w:t>
      </w:r>
      <w:r w:rsidR="00E762A0">
        <w:rPr>
          <w:color w:val="000000"/>
          <w:sz w:val="28"/>
          <w:szCs w:val="28"/>
          <w:lang w:val="en-US"/>
        </w:rPr>
        <w:t>i</w:t>
      </w:r>
      <w:r w:rsidR="00E762A0" w:rsidRPr="00A460EB">
        <w:rPr>
          <w:color w:val="000000"/>
          <w:sz w:val="28"/>
          <w:szCs w:val="28"/>
          <w:lang w:val="en-US"/>
        </w:rPr>
        <w:t xml:space="preserve">treous or retinal detachment, due to myopia </w:t>
      </w:r>
      <w:r w:rsidR="00894E59">
        <w:rPr>
          <w:color w:val="000000"/>
          <w:sz w:val="28"/>
          <w:szCs w:val="28"/>
          <w:lang w:val="en-US"/>
        </w:rPr>
        <w:t>.</w:t>
      </w:r>
      <w:r w:rsidR="00E762A0" w:rsidRPr="00A460EB">
        <w:rPr>
          <w:color w:val="000000"/>
          <w:sz w:val="28"/>
          <w:szCs w:val="28"/>
          <w:lang w:val="en-US"/>
        </w:rPr>
        <w:t xml:space="preserve"> And can we really support that UV light is far more dangerous today, universally, than it has been 40-50 years ago</w:t>
      </w:r>
      <w:r w:rsidR="00880D50">
        <w:rPr>
          <w:color w:val="000000"/>
          <w:sz w:val="28"/>
          <w:szCs w:val="28"/>
          <w:lang w:val="en-US"/>
        </w:rPr>
        <w:t>, due to a</w:t>
      </w:r>
      <w:r>
        <w:rPr>
          <w:color w:val="000000"/>
          <w:sz w:val="28"/>
          <w:szCs w:val="28"/>
          <w:lang w:val="en-US"/>
        </w:rPr>
        <w:t xml:space="preserve"> certain reduction</w:t>
      </w:r>
      <w:r w:rsidR="00880D50">
        <w:rPr>
          <w:color w:val="000000"/>
          <w:sz w:val="28"/>
          <w:szCs w:val="28"/>
          <w:lang w:val="en-US"/>
        </w:rPr>
        <w:t xml:space="preserve"> of the protective </w:t>
      </w:r>
      <w:proofErr w:type="spellStart"/>
      <w:r w:rsidR="00880D50">
        <w:rPr>
          <w:color w:val="000000"/>
          <w:sz w:val="28"/>
          <w:szCs w:val="28"/>
          <w:lang w:val="en-US"/>
        </w:rPr>
        <w:t>ozon</w:t>
      </w:r>
      <w:proofErr w:type="spellEnd"/>
      <w:r w:rsidR="00880D50">
        <w:rPr>
          <w:color w:val="000000"/>
          <w:sz w:val="28"/>
          <w:szCs w:val="28"/>
          <w:lang w:val="en-US"/>
        </w:rPr>
        <w:t xml:space="preserve"> layer of our planet </w:t>
      </w:r>
      <w:r w:rsidR="00E762A0" w:rsidRPr="00A460EB">
        <w:rPr>
          <w:color w:val="000000"/>
          <w:sz w:val="28"/>
          <w:szCs w:val="28"/>
          <w:lang w:val="en-US"/>
        </w:rPr>
        <w:t xml:space="preserve">? </w:t>
      </w:r>
      <w:r>
        <w:rPr>
          <w:color w:val="000000"/>
          <w:sz w:val="28"/>
          <w:szCs w:val="28"/>
          <w:lang w:val="en-US"/>
        </w:rPr>
        <w:t xml:space="preserve">The answer to this question may change drastically </w:t>
      </w:r>
      <w:r w:rsidR="00B518CD">
        <w:rPr>
          <w:color w:val="000000"/>
          <w:sz w:val="28"/>
          <w:szCs w:val="28"/>
          <w:lang w:val="en-US"/>
        </w:rPr>
        <w:t>the way we use protective eyewear especially in younger ages</w:t>
      </w:r>
      <w:r w:rsidR="00B8169B">
        <w:rPr>
          <w:color w:val="000000"/>
          <w:sz w:val="28"/>
          <w:szCs w:val="28"/>
          <w:lang w:val="en-US"/>
        </w:rPr>
        <w:t xml:space="preserve"> and our attitude towards natural light</w:t>
      </w:r>
      <w:r w:rsidR="00B518CD">
        <w:rPr>
          <w:color w:val="000000"/>
          <w:sz w:val="28"/>
          <w:szCs w:val="28"/>
          <w:lang w:val="en-US"/>
        </w:rPr>
        <w:t xml:space="preserve">. </w:t>
      </w:r>
      <w:r w:rsidR="00B8169B">
        <w:rPr>
          <w:color w:val="000000"/>
          <w:sz w:val="28"/>
          <w:szCs w:val="28"/>
          <w:lang w:val="en-US"/>
        </w:rPr>
        <w:t>Furthermore, it may provide stimuli for inventing different ways of providing the eye with the benefits of natural light without being exposed much to it (e.g. cross-</w:t>
      </w:r>
      <w:r w:rsidR="00B8169B">
        <w:rPr>
          <w:color w:val="000000"/>
          <w:sz w:val="28"/>
          <w:szCs w:val="28"/>
          <w:lang w:val="en-US"/>
        </w:rPr>
        <w:lastRenderedPageBreak/>
        <w:t>linking the sclera with UV, producing vitamin D releasing contact lenses or lenses soaked in solution with Vitamin D, etc.)</w:t>
      </w:r>
      <w:r w:rsidR="00894E59">
        <w:rPr>
          <w:color w:val="000000"/>
          <w:sz w:val="28"/>
          <w:szCs w:val="28"/>
          <w:lang w:val="en-US"/>
        </w:rPr>
        <w:t>.</w:t>
      </w:r>
    </w:p>
    <w:p w:rsidR="00D1207E" w:rsidRDefault="00D1207E" w:rsidP="00C30D72">
      <w:pPr>
        <w:pStyle w:val="yiv1030930162msonormal"/>
        <w:shd w:val="clear" w:color="auto" w:fill="FFFFFF"/>
        <w:spacing w:before="0" w:beforeAutospacing="0" w:line="480" w:lineRule="auto"/>
        <w:rPr>
          <w:color w:val="000000"/>
          <w:sz w:val="28"/>
          <w:szCs w:val="28"/>
          <w:lang w:val="en-US"/>
        </w:rPr>
      </w:pPr>
    </w:p>
    <w:p w:rsidR="00C30D72" w:rsidRDefault="00C30D72" w:rsidP="00C30D72">
      <w:pPr>
        <w:pStyle w:val="yiv1030930162msonormal"/>
        <w:shd w:val="clear" w:color="auto" w:fill="FFFFFF"/>
        <w:spacing w:before="0" w:beforeAutospacing="0" w:line="480" w:lineRule="auto"/>
        <w:rPr>
          <w:b/>
          <w:color w:val="000000"/>
          <w:sz w:val="40"/>
          <w:szCs w:val="28"/>
          <w:lang w:val="en-US"/>
        </w:rPr>
      </w:pPr>
    </w:p>
    <w:p w:rsidR="00C30D72" w:rsidRDefault="00C30D72" w:rsidP="00C30D72">
      <w:pPr>
        <w:pStyle w:val="yiv1030930162msonormal"/>
        <w:shd w:val="clear" w:color="auto" w:fill="FFFFFF"/>
        <w:spacing w:before="0" w:beforeAutospacing="0" w:line="480" w:lineRule="auto"/>
        <w:rPr>
          <w:b/>
          <w:color w:val="000000"/>
          <w:sz w:val="40"/>
          <w:szCs w:val="28"/>
          <w:lang w:val="en-US"/>
        </w:rPr>
      </w:pPr>
    </w:p>
    <w:p w:rsidR="00C30D72" w:rsidRDefault="00C30D72" w:rsidP="00C30D72">
      <w:pPr>
        <w:pStyle w:val="yiv1030930162msonormal"/>
        <w:shd w:val="clear" w:color="auto" w:fill="FFFFFF"/>
        <w:spacing w:before="0" w:beforeAutospacing="0" w:line="480" w:lineRule="auto"/>
        <w:rPr>
          <w:b/>
          <w:color w:val="000000"/>
          <w:sz w:val="40"/>
          <w:szCs w:val="28"/>
          <w:lang w:val="en-US"/>
        </w:rPr>
      </w:pPr>
    </w:p>
    <w:p w:rsidR="00477DBF" w:rsidRPr="00D1207E" w:rsidRDefault="00B22259" w:rsidP="00C30D72">
      <w:pPr>
        <w:pStyle w:val="yiv1030930162msonormal"/>
        <w:shd w:val="clear" w:color="auto" w:fill="FFFFFF"/>
        <w:spacing w:before="0" w:beforeAutospacing="0" w:line="480" w:lineRule="auto"/>
        <w:rPr>
          <w:b/>
          <w:color w:val="000000"/>
          <w:sz w:val="40"/>
          <w:szCs w:val="28"/>
          <w:lang w:val="en-US"/>
        </w:rPr>
      </w:pPr>
      <w:r w:rsidRPr="00D1207E">
        <w:rPr>
          <w:b/>
          <w:color w:val="000000"/>
          <w:sz w:val="40"/>
          <w:szCs w:val="28"/>
          <w:lang w:val="en-US"/>
        </w:rPr>
        <w:t>References</w:t>
      </w:r>
    </w:p>
    <w:p w:rsidR="00146A40" w:rsidRDefault="00146A40"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Fredrick,</w:t>
      </w:r>
      <w:r w:rsidR="00D1207E">
        <w:rPr>
          <w:color w:val="000000"/>
          <w:sz w:val="28"/>
          <w:szCs w:val="28"/>
          <w:lang w:val="en-US"/>
        </w:rPr>
        <w:t xml:space="preserve"> </w:t>
      </w:r>
      <w:r>
        <w:rPr>
          <w:color w:val="000000"/>
          <w:sz w:val="28"/>
          <w:szCs w:val="28"/>
          <w:lang w:val="en-US"/>
        </w:rPr>
        <w:t>DR (2002): Myopia, B</w:t>
      </w:r>
      <w:r w:rsidR="00B22259">
        <w:rPr>
          <w:color w:val="000000"/>
          <w:sz w:val="28"/>
          <w:szCs w:val="28"/>
          <w:lang w:val="en-US"/>
        </w:rPr>
        <w:t>MJ 2002</w:t>
      </w:r>
      <w:proofErr w:type="gramStart"/>
      <w:r w:rsidR="00B22259">
        <w:rPr>
          <w:color w:val="000000"/>
          <w:sz w:val="28"/>
          <w:szCs w:val="28"/>
          <w:lang w:val="en-US"/>
        </w:rPr>
        <w:t>;324</w:t>
      </w:r>
      <w:proofErr w:type="gramEnd"/>
      <w:r w:rsidR="00B22259">
        <w:rPr>
          <w:color w:val="000000"/>
          <w:sz w:val="28"/>
          <w:szCs w:val="28"/>
          <w:lang w:val="en-US"/>
        </w:rPr>
        <w:t>: 1195-9</w:t>
      </w:r>
    </w:p>
    <w:p w:rsidR="00B22259" w:rsidRDefault="00B22259"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Garcia CA, </w:t>
      </w:r>
      <w:proofErr w:type="spellStart"/>
      <w:r>
        <w:rPr>
          <w:color w:val="000000"/>
          <w:sz w:val="28"/>
          <w:szCs w:val="28"/>
          <w:lang w:val="en-US"/>
        </w:rPr>
        <w:t>Orefice</w:t>
      </w:r>
      <w:proofErr w:type="spellEnd"/>
      <w:r>
        <w:rPr>
          <w:color w:val="000000"/>
          <w:sz w:val="28"/>
          <w:szCs w:val="28"/>
          <w:lang w:val="en-US"/>
        </w:rPr>
        <w:t xml:space="preserve"> F, </w:t>
      </w:r>
      <w:proofErr w:type="spellStart"/>
      <w:r>
        <w:rPr>
          <w:color w:val="000000"/>
          <w:sz w:val="28"/>
          <w:szCs w:val="28"/>
          <w:lang w:val="en-US"/>
        </w:rPr>
        <w:t>Nobre</w:t>
      </w:r>
      <w:proofErr w:type="spellEnd"/>
      <w:r>
        <w:rPr>
          <w:color w:val="000000"/>
          <w:sz w:val="28"/>
          <w:szCs w:val="28"/>
          <w:lang w:val="en-US"/>
        </w:rPr>
        <w:t xml:space="preserve"> GF, Souza DB, Rocha ML, and </w:t>
      </w:r>
      <w:proofErr w:type="spellStart"/>
      <w:r>
        <w:rPr>
          <w:color w:val="000000"/>
          <w:sz w:val="28"/>
          <w:szCs w:val="28"/>
          <w:lang w:val="en-US"/>
        </w:rPr>
        <w:t>Vianna</w:t>
      </w:r>
      <w:proofErr w:type="spellEnd"/>
      <w:r>
        <w:rPr>
          <w:color w:val="000000"/>
          <w:sz w:val="28"/>
          <w:szCs w:val="28"/>
          <w:lang w:val="en-US"/>
        </w:rPr>
        <w:t xml:space="preserve"> RL (2005): Prevalence of refractive errors in students in Northeastern Brazil (In </w:t>
      </w:r>
      <w:proofErr w:type="spellStart"/>
      <w:r>
        <w:rPr>
          <w:color w:val="000000"/>
          <w:sz w:val="28"/>
          <w:szCs w:val="28"/>
          <w:lang w:val="en-US"/>
        </w:rPr>
        <w:t>Portugese</w:t>
      </w:r>
      <w:proofErr w:type="spellEnd"/>
      <w:r>
        <w:rPr>
          <w:color w:val="000000"/>
          <w:sz w:val="28"/>
          <w:szCs w:val="28"/>
          <w:lang w:val="en-US"/>
        </w:rPr>
        <w:t xml:space="preserve">). </w:t>
      </w:r>
      <w:proofErr w:type="spellStart"/>
      <w:r>
        <w:rPr>
          <w:color w:val="000000"/>
          <w:sz w:val="28"/>
          <w:szCs w:val="28"/>
          <w:lang w:val="en-US"/>
        </w:rPr>
        <w:t>Arq.Bras.Oftalmol</w:t>
      </w:r>
      <w:proofErr w:type="spellEnd"/>
      <w:r>
        <w:rPr>
          <w:color w:val="000000"/>
          <w:sz w:val="28"/>
          <w:szCs w:val="28"/>
          <w:lang w:val="en-US"/>
        </w:rPr>
        <w:t>., 68 (3); 321</w:t>
      </w:r>
    </w:p>
    <w:p w:rsidR="00B22259" w:rsidRDefault="00B22259" w:rsidP="00C30D72">
      <w:pPr>
        <w:pStyle w:val="yiv1030930162msonormal"/>
        <w:shd w:val="clear" w:color="auto" w:fill="FFFFFF"/>
        <w:spacing w:before="0" w:beforeAutospacing="0" w:line="480" w:lineRule="auto"/>
        <w:rPr>
          <w:color w:val="000000"/>
          <w:sz w:val="28"/>
          <w:szCs w:val="28"/>
          <w:lang w:val="en-US"/>
        </w:rPr>
      </w:pPr>
      <w:proofErr w:type="spellStart"/>
      <w:r>
        <w:rPr>
          <w:color w:val="000000"/>
          <w:sz w:val="28"/>
          <w:szCs w:val="28"/>
          <w:lang w:val="en-US"/>
        </w:rPr>
        <w:t>Mallen</w:t>
      </w:r>
      <w:proofErr w:type="spellEnd"/>
      <w:r>
        <w:rPr>
          <w:color w:val="000000"/>
          <w:sz w:val="28"/>
          <w:szCs w:val="28"/>
          <w:lang w:val="en-US"/>
        </w:rPr>
        <w:t xml:space="preserve"> EA, </w:t>
      </w:r>
      <w:proofErr w:type="spellStart"/>
      <w:r>
        <w:rPr>
          <w:color w:val="000000"/>
          <w:sz w:val="28"/>
          <w:szCs w:val="28"/>
          <w:lang w:val="en-US"/>
        </w:rPr>
        <w:t>Gammoh</w:t>
      </w:r>
      <w:proofErr w:type="spellEnd"/>
      <w:r>
        <w:rPr>
          <w:color w:val="000000"/>
          <w:sz w:val="28"/>
          <w:szCs w:val="28"/>
          <w:lang w:val="en-US"/>
        </w:rPr>
        <w:t xml:space="preserve"> Y, Al </w:t>
      </w:r>
      <w:proofErr w:type="spellStart"/>
      <w:r>
        <w:rPr>
          <w:color w:val="000000"/>
          <w:sz w:val="28"/>
          <w:szCs w:val="28"/>
          <w:lang w:val="en-US"/>
        </w:rPr>
        <w:t>Bdour</w:t>
      </w:r>
      <w:proofErr w:type="spellEnd"/>
      <w:r>
        <w:rPr>
          <w:color w:val="000000"/>
          <w:sz w:val="28"/>
          <w:szCs w:val="28"/>
          <w:lang w:val="en-US"/>
        </w:rPr>
        <w:t xml:space="preserve"> M, </w:t>
      </w:r>
      <w:proofErr w:type="spellStart"/>
      <w:r>
        <w:rPr>
          <w:color w:val="000000"/>
          <w:sz w:val="28"/>
          <w:szCs w:val="28"/>
          <w:lang w:val="en-US"/>
        </w:rPr>
        <w:t>Sayegh</w:t>
      </w:r>
      <w:proofErr w:type="spellEnd"/>
      <w:r>
        <w:rPr>
          <w:color w:val="000000"/>
          <w:sz w:val="28"/>
          <w:szCs w:val="28"/>
          <w:lang w:val="en-US"/>
        </w:rPr>
        <w:t xml:space="preserve"> FN (2005): Refractive error and ocular biometry in Jordanian adults. </w:t>
      </w:r>
      <w:proofErr w:type="spellStart"/>
      <w:r>
        <w:rPr>
          <w:color w:val="000000"/>
          <w:sz w:val="28"/>
          <w:szCs w:val="28"/>
          <w:lang w:val="en-US"/>
        </w:rPr>
        <w:t>Ophthalm.Physiol.Opt</w:t>
      </w:r>
      <w:proofErr w:type="spellEnd"/>
      <w:r>
        <w:rPr>
          <w:color w:val="000000"/>
          <w:sz w:val="28"/>
          <w:szCs w:val="28"/>
          <w:lang w:val="en-US"/>
        </w:rPr>
        <w:t xml:space="preserve"> 25(4): 302-309</w:t>
      </w:r>
    </w:p>
    <w:p w:rsidR="00B22259" w:rsidRDefault="00B22259"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lastRenderedPageBreak/>
        <w:t xml:space="preserve">Wu HM, </w:t>
      </w:r>
      <w:proofErr w:type="spellStart"/>
      <w:r>
        <w:rPr>
          <w:color w:val="000000"/>
          <w:sz w:val="28"/>
          <w:szCs w:val="28"/>
          <w:lang w:val="en-US"/>
        </w:rPr>
        <w:t>Seet</w:t>
      </w:r>
      <w:proofErr w:type="spellEnd"/>
      <w:r>
        <w:rPr>
          <w:color w:val="000000"/>
          <w:sz w:val="28"/>
          <w:szCs w:val="28"/>
          <w:lang w:val="en-US"/>
        </w:rPr>
        <w:t xml:space="preserve"> B, Yap EPH, Saw SM, Lim TH, and Chia KS (2001): Does education explain ethnic differences in myopia prevalence? A population study of young adult males in Singapore</w:t>
      </w:r>
    </w:p>
    <w:p w:rsidR="00B22259" w:rsidRDefault="00E03F5F" w:rsidP="00C30D72">
      <w:pPr>
        <w:pStyle w:val="yiv1030930162msonormal"/>
        <w:shd w:val="clear" w:color="auto" w:fill="FFFFFF"/>
        <w:spacing w:before="0" w:beforeAutospacing="0" w:line="480" w:lineRule="auto"/>
        <w:rPr>
          <w:color w:val="000000"/>
          <w:sz w:val="28"/>
          <w:szCs w:val="28"/>
          <w:lang w:val="en-US"/>
        </w:rPr>
      </w:pPr>
      <w:proofErr w:type="spellStart"/>
      <w:r>
        <w:rPr>
          <w:color w:val="000000"/>
          <w:sz w:val="28"/>
          <w:szCs w:val="28"/>
          <w:lang w:val="en-US"/>
        </w:rPr>
        <w:t>Mavracanas</w:t>
      </w:r>
      <w:proofErr w:type="spellEnd"/>
      <w:r>
        <w:rPr>
          <w:color w:val="000000"/>
          <w:sz w:val="28"/>
          <w:szCs w:val="28"/>
          <w:lang w:val="en-US"/>
        </w:rPr>
        <w:t xml:space="preserve"> TA, </w:t>
      </w:r>
      <w:proofErr w:type="spellStart"/>
      <w:r>
        <w:rPr>
          <w:color w:val="000000"/>
          <w:sz w:val="28"/>
          <w:szCs w:val="28"/>
          <w:lang w:val="en-US"/>
        </w:rPr>
        <w:t>Mandalos</w:t>
      </w:r>
      <w:proofErr w:type="spellEnd"/>
      <w:r>
        <w:rPr>
          <w:color w:val="000000"/>
          <w:sz w:val="28"/>
          <w:szCs w:val="28"/>
          <w:lang w:val="en-US"/>
        </w:rPr>
        <w:t xml:space="preserve"> A, </w:t>
      </w:r>
      <w:proofErr w:type="spellStart"/>
      <w:r>
        <w:rPr>
          <w:color w:val="000000"/>
          <w:sz w:val="28"/>
          <w:szCs w:val="28"/>
          <w:lang w:val="en-US"/>
        </w:rPr>
        <w:t>Peios</w:t>
      </w:r>
      <w:proofErr w:type="spellEnd"/>
      <w:r>
        <w:rPr>
          <w:color w:val="000000"/>
          <w:sz w:val="28"/>
          <w:szCs w:val="28"/>
          <w:lang w:val="en-US"/>
        </w:rPr>
        <w:t xml:space="preserve"> D, </w:t>
      </w:r>
      <w:proofErr w:type="spellStart"/>
      <w:r>
        <w:rPr>
          <w:color w:val="000000"/>
          <w:sz w:val="28"/>
          <w:szCs w:val="28"/>
          <w:lang w:val="en-US"/>
        </w:rPr>
        <w:t>Golias</w:t>
      </w:r>
      <w:proofErr w:type="spellEnd"/>
      <w:r>
        <w:rPr>
          <w:color w:val="000000"/>
          <w:sz w:val="28"/>
          <w:szCs w:val="28"/>
          <w:lang w:val="en-US"/>
        </w:rPr>
        <w:t xml:space="preserve"> V, </w:t>
      </w:r>
      <w:proofErr w:type="spellStart"/>
      <w:r>
        <w:rPr>
          <w:color w:val="000000"/>
          <w:sz w:val="28"/>
          <w:szCs w:val="28"/>
          <w:lang w:val="en-US"/>
        </w:rPr>
        <w:t>Megalou</w:t>
      </w:r>
      <w:proofErr w:type="spellEnd"/>
      <w:r>
        <w:rPr>
          <w:color w:val="000000"/>
          <w:sz w:val="28"/>
          <w:szCs w:val="28"/>
          <w:lang w:val="en-US"/>
        </w:rPr>
        <w:t xml:space="preserve"> K, </w:t>
      </w:r>
      <w:proofErr w:type="spellStart"/>
      <w:r>
        <w:rPr>
          <w:color w:val="000000"/>
          <w:sz w:val="28"/>
          <w:szCs w:val="28"/>
          <w:lang w:val="en-US"/>
        </w:rPr>
        <w:t>Gregoriadou</w:t>
      </w:r>
      <w:proofErr w:type="spellEnd"/>
      <w:r>
        <w:rPr>
          <w:color w:val="000000"/>
          <w:sz w:val="28"/>
          <w:szCs w:val="28"/>
          <w:lang w:val="en-US"/>
        </w:rPr>
        <w:t xml:space="preserve"> A, </w:t>
      </w:r>
      <w:proofErr w:type="spellStart"/>
      <w:r>
        <w:rPr>
          <w:color w:val="000000"/>
          <w:sz w:val="28"/>
          <w:szCs w:val="28"/>
          <w:lang w:val="en-US"/>
        </w:rPr>
        <w:t>Delidou</w:t>
      </w:r>
      <w:proofErr w:type="spellEnd"/>
      <w:r>
        <w:rPr>
          <w:color w:val="000000"/>
          <w:sz w:val="28"/>
          <w:szCs w:val="28"/>
          <w:lang w:val="en-US"/>
        </w:rPr>
        <w:t xml:space="preserve"> K and </w:t>
      </w:r>
      <w:proofErr w:type="spellStart"/>
      <w:r>
        <w:rPr>
          <w:color w:val="000000"/>
          <w:sz w:val="28"/>
          <w:szCs w:val="28"/>
          <w:lang w:val="en-US"/>
        </w:rPr>
        <w:t>Katsougiannopoulos</w:t>
      </w:r>
      <w:proofErr w:type="spellEnd"/>
      <w:r>
        <w:rPr>
          <w:color w:val="000000"/>
          <w:sz w:val="28"/>
          <w:szCs w:val="28"/>
          <w:lang w:val="en-US"/>
        </w:rPr>
        <w:t xml:space="preserve"> B (2000): Prevalence of myopia in a sample of Greek students. </w:t>
      </w:r>
      <w:proofErr w:type="spellStart"/>
      <w:r>
        <w:rPr>
          <w:color w:val="000000"/>
          <w:sz w:val="28"/>
          <w:szCs w:val="28"/>
          <w:lang w:val="en-US"/>
        </w:rPr>
        <w:t>Acta</w:t>
      </w:r>
      <w:proofErr w:type="spellEnd"/>
      <w:r>
        <w:rPr>
          <w:color w:val="000000"/>
          <w:sz w:val="28"/>
          <w:szCs w:val="28"/>
          <w:lang w:val="en-US"/>
        </w:rPr>
        <w:t xml:space="preserve"> </w:t>
      </w:r>
      <w:proofErr w:type="spellStart"/>
      <w:r>
        <w:rPr>
          <w:color w:val="000000"/>
          <w:sz w:val="28"/>
          <w:szCs w:val="28"/>
          <w:lang w:val="en-US"/>
        </w:rPr>
        <w:t>Ophthalmol</w:t>
      </w:r>
      <w:proofErr w:type="spellEnd"/>
      <w:r>
        <w:rPr>
          <w:color w:val="000000"/>
          <w:sz w:val="28"/>
          <w:szCs w:val="28"/>
          <w:lang w:val="en-US"/>
        </w:rPr>
        <w:t>. (</w:t>
      </w:r>
      <w:proofErr w:type="spellStart"/>
      <w:r>
        <w:rPr>
          <w:color w:val="000000"/>
          <w:sz w:val="28"/>
          <w:szCs w:val="28"/>
          <w:lang w:val="en-US"/>
        </w:rPr>
        <w:t>Suppl</w:t>
      </w:r>
      <w:proofErr w:type="spellEnd"/>
      <w:r>
        <w:rPr>
          <w:color w:val="000000"/>
          <w:sz w:val="28"/>
          <w:szCs w:val="28"/>
          <w:lang w:val="en-US"/>
        </w:rPr>
        <w:t>) 185: 19-23</w:t>
      </w:r>
    </w:p>
    <w:p w:rsidR="00E03F5F" w:rsidRDefault="00E03F5F"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Vitale S, </w:t>
      </w:r>
      <w:proofErr w:type="spellStart"/>
      <w:r>
        <w:rPr>
          <w:color w:val="000000"/>
          <w:sz w:val="28"/>
          <w:szCs w:val="28"/>
          <w:lang w:val="en-US"/>
        </w:rPr>
        <w:t>Ellwein</w:t>
      </w:r>
      <w:proofErr w:type="spellEnd"/>
      <w:r>
        <w:rPr>
          <w:color w:val="000000"/>
          <w:sz w:val="28"/>
          <w:szCs w:val="28"/>
          <w:lang w:val="en-US"/>
        </w:rPr>
        <w:t xml:space="preserve"> L, </w:t>
      </w:r>
      <w:proofErr w:type="spellStart"/>
      <w:r>
        <w:rPr>
          <w:color w:val="000000"/>
          <w:sz w:val="28"/>
          <w:szCs w:val="28"/>
          <w:lang w:val="en-US"/>
        </w:rPr>
        <w:t>Cotch</w:t>
      </w:r>
      <w:proofErr w:type="spellEnd"/>
      <w:r>
        <w:rPr>
          <w:color w:val="000000"/>
          <w:sz w:val="28"/>
          <w:szCs w:val="28"/>
          <w:lang w:val="en-US"/>
        </w:rPr>
        <w:t xml:space="preserve"> MF, Ferris FL, </w:t>
      </w:r>
      <w:proofErr w:type="spellStart"/>
      <w:r>
        <w:rPr>
          <w:color w:val="000000"/>
          <w:sz w:val="28"/>
          <w:szCs w:val="28"/>
          <w:lang w:val="en-US"/>
        </w:rPr>
        <w:t>Sperduto</w:t>
      </w:r>
      <w:proofErr w:type="spellEnd"/>
      <w:r>
        <w:rPr>
          <w:color w:val="000000"/>
          <w:sz w:val="28"/>
          <w:szCs w:val="28"/>
          <w:lang w:val="en-US"/>
        </w:rPr>
        <w:t xml:space="preserve"> R (2008): Prevalence of refractive error in the United States, 1999-2004. Arch </w:t>
      </w:r>
      <w:proofErr w:type="spellStart"/>
      <w:r>
        <w:rPr>
          <w:color w:val="000000"/>
          <w:sz w:val="28"/>
          <w:szCs w:val="28"/>
          <w:lang w:val="en-US"/>
        </w:rPr>
        <w:t>Ophthalmol</w:t>
      </w:r>
      <w:proofErr w:type="spellEnd"/>
      <w:r>
        <w:rPr>
          <w:color w:val="000000"/>
          <w:sz w:val="28"/>
          <w:szCs w:val="28"/>
          <w:lang w:val="en-US"/>
        </w:rPr>
        <w:t>. 126(8): 1111-1119</w:t>
      </w:r>
    </w:p>
    <w:p w:rsidR="00872F12" w:rsidRDefault="00872F12"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Morgan I and Rose K (2005): How genetic is school myopia? </w:t>
      </w:r>
      <w:proofErr w:type="spellStart"/>
      <w:r>
        <w:rPr>
          <w:color w:val="000000"/>
          <w:sz w:val="28"/>
          <w:szCs w:val="28"/>
          <w:lang w:val="en-US"/>
        </w:rPr>
        <w:t>Progrees</w:t>
      </w:r>
      <w:proofErr w:type="spellEnd"/>
      <w:r>
        <w:rPr>
          <w:color w:val="000000"/>
          <w:sz w:val="28"/>
          <w:szCs w:val="28"/>
          <w:lang w:val="en-US"/>
        </w:rPr>
        <w:t xml:space="preserve"> in Retinal and Eye Research, 24(1): 1-38</w:t>
      </w:r>
    </w:p>
    <w:p w:rsidR="00872F12" w:rsidRDefault="00872F12"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Lim R, Mitchell P, Cumming RG (1999): Refractive associations with cataract: the Blue </w:t>
      </w:r>
      <w:proofErr w:type="spellStart"/>
      <w:r>
        <w:rPr>
          <w:color w:val="000000"/>
          <w:sz w:val="28"/>
          <w:szCs w:val="28"/>
          <w:lang w:val="en-US"/>
        </w:rPr>
        <w:t>Mountais</w:t>
      </w:r>
      <w:proofErr w:type="spellEnd"/>
      <w:r>
        <w:rPr>
          <w:color w:val="000000"/>
          <w:sz w:val="28"/>
          <w:szCs w:val="28"/>
          <w:lang w:val="en-US"/>
        </w:rPr>
        <w:t xml:space="preserve"> Eye Study. Invest </w:t>
      </w:r>
      <w:proofErr w:type="spellStart"/>
      <w:r>
        <w:rPr>
          <w:color w:val="000000"/>
          <w:sz w:val="28"/>
          <w:szCs w:val="28"/>
          <w:lang w:val="en-US"/>
        </w:rPr>
        <w:t>Ophthalmol</w:t>
      </w:r>
      <w:proofErr w:type="spellEnd"/>
      <w:r>
        <w:rPr>
          <w:color w:val="000000"/>
          <w:sz w:val="28"/>
          <w:szCs w:val="28"/>
          <w:lang w:val="en-US"/>
        </w:rPr>
        <w:t xml:space="preserve"> Vis </w:t>
      </w:r>
      <w:proofErr w:type="spellStart"/>
      <w:r>
        <w:rPr>
          <w:color w:val="000000"/>
          <w:sz w:val="28"/>
          <w:szCs w:val="28"/>
          <w:lang w:val="en-US"/>
        </w:rPr>
        <w:t>Sci</w:t>
      </w:r>
      <w:proofErr w:type="spellEnd"/>
      <w:r>
        <w:rPr>
          <w:color w:val="000000"/>
          <w:sz w:val="28"/>
          <w:szCs w:val="28"/>
          <w:lang w:val="en-US"/>
        </w:rPr>
        <w:t>, 1999:40:3021-6</w:t>
      </w:r>
    </w:p>
    <w:p w:rsidR="00872F12" w:rsidRDefault="00872F12"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Wong TY, Klein BE, Klein R, </w:t>
      </w:r>
      <w:proofErr w:type="spellStart"/>
      <w:r>
        <w:rPr>
          <w:color w:val="000000"/>
          <w:sz w:val="28"/>
          <w:szCs w:val="28"/>
          <w:lang w:val="en-US"/>
        </w:rPr>
        <w:t>Knudtson</w:t>
      </w:r>
      <w:proofErr w:type="spellEnd"/>
      <w:r>
        <w:rPr>
          <w:color w:val="000000"/>
          <w:sz w:val="28"/>
          <w:szCs w:val="28"/>
          <w:lang w:val="en-US"/>
        </w:rPr>
        <w:t xml:space="preserve"> M, Lee KE (2001): Refractive errors and incident cataracts: the Beaver Dam Eye Study. Invest </w:t>
      </w:r>
      <w:proofErr w:type="spellStart"/>
      <w:r>
        <w:rPr>
          <w:color w:val="000000"/>
          <w:sz w:val="28"/>
          <w:szCs w:val="28"/>
          <w:lang w:val="en-US"/>
        </w:rPr>
        <w:t>Ophthalmol</w:t>
      </w:r>
      <w:proofErr w:type="spellEnd"/>
      <w:r>
        <w:rPr>
          <w:color w:val="000000"/>
          <w:sz w:val="28"/>
          <w:szCs w:val="28"/>
          <w:lang w:val="en-US"/>
        </w:rPr>
        <w:t xml:space="preserve"> Vis </w:t>
      </w:r>
      <w:proofErr w:type="spellStart"/>
      <w:r>
        <w:rPr>
          <w:color w:val="000000"/>
          <w:sz w:val="28"/>
          <w:szCs w:val="28"/>
          <w:lang w:val="en-US"/>
        </w:rPr>
        <w:t>Sci</w:t>
      </w:r>
      <w:proofErr w:type="spellEnd"/>
      <w:r>
        <w:rPr>
          <w:color w:val="000000"/>
          <w:sz w:val="28"/>
          <w:szCs w:val="28"/>
          <w:lang w:val="en-US"/>
        </w:rPr>
        <w:t>, 2001;42:1449-54</w:t>
      </w:r>
    </w:p>
    <w:p w:rsidR="00E03F5F" w:rsidRDefault="003D2C06"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lastRenderedPageBreak/>
        <w:t xml:space="preserve">Wong TY, Klein BE, Klein R, </w:t>
      </w:r>
      <w:proofErr w:type="spellStart"/>
      <w:r>
        <w:rPr>
          <w:color w:val="000000"/>
          <w:sz w:val="28"/>
          <w:szCs w:val="28"/>
          <w:lang w:val="en-US"/>
        </w:rPr>
        <w:t>Knudtson</w:t>
      </w:r>
      <w:proofErr w:type="spellEnd"/>
      <w:r>
        <w:rPr>
          <w:color w:val="000000"/>
          <w:sz w:val="28"/>
          <w:szCs w:val="28"/>
          <w:lang w:val="en-US"/>
        </w:rPr>
        <w:t xml:space="preserve"> M, Lee KE (2003): Refractive errors, intraocular pressure and glaucoma in a white population. Ophthalmology, 110: 211-7</w:t>
      </w:r>
      <w:r w:rsidR="00872F12">
        <w:rPr>
          <w:color w:val="000000"/>
          <w:sz w:val="28"/>
          <w:szCs w:val="28"/>
          <w:lang w:val="en-US"/>
        </w:rPr>
        <w:t xml:space="preserve"> </w:t>
      </w:r>
    </w:p>
    <w:p w:rsidR="00F544E6" w:rsidRDefault="00F544E6"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Saw SM, </w:t>
      </w:r>
      <w:proofErr w:type="spellStart"/>
      <w:r>
        <w:rPr>
          <w:color w:val="000000"/>
          <w:sz w:val="28"/>
          <w:szCs w:val="28"/>
          <w:lang w:val="en-US"/>
        </w:rPr>
        <w:t>Gazzard</w:t>
      </w:r>
      <w:proofErr w:type="spellEnd"/>
      <w:r>
        <w:rPr>
          <w:color w:val="000000"/>
          <w:sz w:val="28"/>
          <w:szCs w:val="28"/>
          <w:lang w:val="en-US"/>
        </w:rPr>
        <w:t xml:space="preserve"> G, Shih-Yen EC, Chua WH (2005): Myopia </w:t>
      </w:r>
      <w:proofErr w:type="spellStart"/>
      <w:r>
        <w:rPr>
          <w:color w:val="000000"/>
          <w:sz w:val="28"/>
          <w:szCs w:val="28"/>
          <w:lang w:val="en-US"/>
        </w:rPr>
        <w:t>ans</w:t>
      </w:r>
      <w:proofErr w:type="spellEnd"/>
      <w:r>
        <w:rPr>
          <w:color w:val="000000"/>
          <w:sz w:val="28"/>
          <w:szCs w:val="28"/>
          <w:lang w:val="en-US"/>
        </w:rPr>
        <w:t xml:space="preserve"> associated pathological complications. Ophthalmic </w:t>
      </w:r>
      <w:proofErr w:type="spellStart"/>
      <w:r>
        <w:rPr>
          <w:color w:val="000000"/>
          <w:sz w:val="28"/>
          <w:szCs w:val="28"/>
          <w:lang w:val="en-US"/>
        </w:rPr>
        <w:t>Physiol</w:t>
      </w:r>
      <w:proofErr w:type="spellEnd"/>
      <w:r>
        <w:rPr>
          <w:color w:val="000000"/>
          <w:sz w:val="28"/>
          <w:szCs w:val="28"/>
          <w:lang w:val="en-US"/>
        </w:rPr>
        <w:t xml:space="preserve"> Opt 2005;25:</w:t>
      </w:r>
      <w:r w:rsidR="005C2396">
        <w:rPr>
          <w:color w:val="000000"/>
          <w:sz w:val="28"/>
          <w:szCs w:val="28"/>
          <w:lang w:val="en-US"/>
        </w:rPr>
        <w:t xml:space="preserve"> </w:t>
      </w:r>
      <w:r>
        <w:rPr>
          <w:color w:val="000000"/>
          <w:sz w:val="28"/>
          <w:szCs w:val="28"/>
          <w:lang w:val="en-US"/>
        </w:rPr>
        <w:t xml:space="preserve">381-391, </w:t>
      </w:r>
    </w:p>
    <w:p w:rsidR="00F544E6" w:rsidRDefault="00F544E6" w:rsidP="00C30D72">
      <w:pPr>
        <w:pStyle w:val="yiv1030930162msonormal"/>
        <w:shd w:val="clear" w:color="auto" w:fill="FFFFFF"/>
        <w:spacing w:before="0" w:beforeAutospacing="0" w:line="480" w:lineRule="auto"/>
        <w:rPr>
          <w:color w:val="000000"/>
          <w:sz w:val="28"/>
          <w:szCs w:val="28"/>
          <w:lang w:val="en-US"/>
        </w:rPr>
      </w:pPr>
      <w:proofErr w:type="spellStart"/>
      <w:r>
        <w:rPr>
          <w:color w:val="000000"/>
          <w:sz w:val="28"/>
          <w:szCs w:val="28"/>
          <w:lang w:val="en-US"/>
        </w:rPr>
        <w:t>Prepas</w:t>
      </w:r>
      <w:proofErr w:type="spellEnd"/>
      <w:r>
        <w:rPr>
          <w:color w:val="000000"/>
          <w:sz w:val="28"/>
          <w:szCs w:val="28"/>
          <w:lang w:val="en-US"/>
        </w:rPr>
        <w:t xml:space="preserve"> SB (2008): Light, literacy and the absence of Ultraviolet radiation in the development of myopia. Medical Hypotheses, 70(3): 635-637</w:t>
      </w:r>
    </w:p>
    <w:p w:rsidR="00F544E6" w:rsidRDefault="00F544E6" w:rsidP="00C30D72">
      <w:pPr>
        <w:pStyle w:val="yiv1030930162msonormal"/>
        <w:shd w:val="clear" w:color="auto" w:fill="FFFFFF"/>
        <w:spacing w:before="0" w:beforeAutospacing="0" w:line="480" w:lineRule="auto"/>
        <w:rPr>
          <w:color w:val="000000"/>
          <w:sz w:val="28"/>
          <w:szCs w:val="28"/>
          <w:lang w:val="en-US"/>
        </w:rPr>
      </w:pPr>
      <w:proofErr w:type="spellStart"/>
      <w:r>
        <w:rPr>
          <w:color w:val="000000"/>
          <w:sz w:val="28"/>
          <w:szCs w:val="28"/>
          <w:lang w:val="en-US"/>
        </w:rPr>
        <w:t>Plainis</w:t>
      </w:r>
      <w:proofErr w:type="spellEnd"/>
      <w:r>
        <w:rPr>
          <w:color w:val="000000"/>
          <w:sz w:val="28"/>
          <w:szCs w:val="28"/>
          <w:lang w:val="en-US"/>
        </w:rPr>
        <w:t xml:space="preserve"> S, </w:t>
      </w:r>
      <w:proofErr w:type="spellStart"/>
      <w:r>
        <w:rPr>
          <w:color w:val="000000"/>
          <w:sz w:val="28"/>
          <w:szCs w:val="28"/>
          <w:lang w:val="en-US"/>
        </w:rPr>
        <w:t>Moschandreas</w:t>
      </w:r>
      <w:proofErr w:type="spellEnd"/>
      <w:r>
        <w:rPr>
          <w:color w:val="000000"/>
          <w:sz w:val="28"/>
          <w:szCs w:val="28"/>
          <w:lang w:val="en-US"/>
        </w:rPr>
        <w:t xml:space="preserve"> J, </w:t>
      </w:r>
      <w:proofErr w:type="spellStart"/>
      <w:r>
        <w:rPr>
          <w:color w:val="000000"/>
          <w:sz w:val="28"/>
          <w:szCs w:val="28"/>
          <w:lang w:val="en-US"/>
        </w:rPr>
        <w:t>Nicolitsa</w:t>
      </w:r>
      <w:proofErr w:type="spellEnd"/>
      <w:r>
        <w:rPr>
          <w:color w:val="000000"/>
          <w:sz w:val="28"/>
          <w:szCs w:val="28"/>
          <w:lang w:val="en-US"/>
        </w:rPr>
        <w:t xml:space="preserve"> P, </w:t>
      </w:r>
      <w:proofErr w:type="spellStart"/>
      <w:r>
        <w:rPr>
          <w:color w:val="000000"/>
          <w:sz w:val="28"/>
          <w:szCs w:val="28"/>
          <w:lang w:val="en-US"/>
        </w:rPr>
        <w:t>Plevridi</w:t>
      </w:r>
      <w:proofErr w:type="spellEnd"/>
      <w:r>
        <w:rPr>
          <w:color w:val="000000"/>
          <w:sz w:val="28"/>
          <w:szCs w:val="28"/>
          <w:lang w:val="en-US"/>
        </w:rPr>
        <w:t xml:space="preserve"> E, </w:t>
      </w:r>
      <w:proofErr w:type="spellStart"/>
      <w:r>
        <w:rPr>
          <w:color w:val="000000"/>
          <w:sz w:val="28"/>
          <w:szCs w:val="28"/>
          <w:lang w:val="en-US"/>
        </w:rPr>
        <w:t>Giannakopoulou</w:t>
      </w:r>
      <w:proofErr w:type="spellEnd"/>
      <w:r>
        <w:rPr>
          <w:color w:val="000000"/>
          <w:sz w:val="28"/>
          <w:szCs w:val="28"/>
          <w:lang w:val="en-US"/>
        </w:rPr>
        <w:t xml:space="preserve"> T, </w:t>
      </w:r>
      <w:proofErr w:type="spellStart"/>
      <w:r>
        <w:rPr>
          <w:color w:val="000000"/>
          <w:sz w:val="28"/>
          <w:szCs w:val="28"/>
          <w:lang w:val="en-US"/>
        </w:rPr>
        <w:t>Vitanova</w:t>
      </w:r>
      <w:proofErr w:type="spellEnd"/>
      <w:r>
        <w:rPr>
          <w:color w:val="000000"/>
          <w:sz w:val="28"/>
          <w:szCs w:val="28"/>
          <w:lang w:val="en-US"/>
        </w:rPr>
        <w:t xml:space="preserve"> V, </w:t>
      </w:r>
      <w:proofErr w:type="spellStart"/>
      <w:r>
        <w:rPr>
          <w:color w:val="000000"/>
          <w:sz w:val="28"/>
          <w:szCs w:val="28"/>
          <w:lang w:val="en-US"/>
        </w:rPr>
        <w:t>Tzatzala</w:t>
      </w:r>
      <w:proofErr w:type="spellEnd"/>
      <w:r>
        <w:rPr>
          <w:color w:val="000000"/>
          <w:sz w:val="28"/>
          <w:szCs w:val="28"/>
          <w:lang w:val="en-US"/>
        </w:rPr>
        <w:t xml:space="preserve"> P, </w:t>
      </w:r>
      <w:proofErr w:type="spellStart"/>
      <w:r>
        <w:rPr>
          <w:color w:val="000000"/>
          <w:sz w:val="28"/>
          <w:szCs w:val="28"/>
          <w:lang w:val="en-US"/>
        </w:rPr>
        <w:t>Pallikaris</w:t>
      </w:r>
      <w:proofErr w:type="spellEnd"/>
      <w:r>
        <w:rPr>
          <w:color w:val="000000"/>
          <w:sz w:val="28"/>
          <w:szCs w:val="28"/>
          <w:lang w:val="en-US"/>
        </w:rPr>
        <w:t xml:space="preserve"> IG and </w:t>
      </w:r>
      <w:proofErr w:type="spellStart"/>
      <w:r>
        <w:rPr>
          <w:color w:val="000000"/>
          <w:sz w:val="28"/>
          <w:szCs w:val="28"/>
          <w:lang w:val="en-US"/>
        </w:rPr>
        <w:t>Tssilimbaris</w:t>
      </w:r>
      <w:proofErr w:type="spellEnd"/>
      <w:r>
        <w:rPr>
          <w:color w:val="000000"/>
          <w:sz w:val="28"/>
          <w:szCs w:val="28"/>
          <w:lang w:val="en-US"/>
        </w:rPr>
        <w:t xml:space="preserve"> MK (2009): Myopia and visual acuity impairment: a comparative study of Greek and Bulgarian </w:t>
      </w:r>
      <w:r w:rsidR="005C2396">
        <w:rPr>
          <w:color w:val="000000"/>
          <w:sz w:val="28"/>
          <w:szCs w:val="28"/>
          <w:lang w:val="en-US"/>
        </w:rPr>
        <w:t xml:space="preserve">school children. Ophthalmic </w:t>
      </w:r>
      <w:proofErr w:type="spellStart"/>
      <w:r w:rsidR="005C2396">
        <w:rPr>
          <w:color w:val="000000"/>
          <w:sz w:val="28"/>
          <w:szCs w:val="28"/>
          <w:lang w:val="en-US"/>
        </w:rPr>
        <w:t>Physiol</w:t>
      </w:r>
      <w:proofErr w:type="spellEnd"/>
      <w:r w:rsidR="005C2396">
        <w:rPr>
          <w:color w:val="000000"/>
          <w:sz w:val="28"/>
          <w:szCs w:val="28"/>
          <w:lang w:val="en-US"/>
        </w:rPr>
        <w:t xml:space="preserve"> Opt, 29(3): 312-320</w:t>
      </w:r>
    </w:p>
    <w:p w:rsidR="005C2396" w:rsidRDefault="005C2396"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Rose K, Morgan IG, </w:t>
      </w:r>
      <w:proofErr w:type="spellStart"/>
      <w:r>
        <w:rPr>
          <w:color w:val="000000"/>
          <w:sz w:val="28"/>
          <w:szCs w:val="28"/>
          <w:lang w:val="en-US"/>
        </w:rPr>
        <w:t>Ip</w:t>
      </w:r>
      <w:proofErr w:type="spellEnd"/>
      <w:r>
        <w:rPr>
          <w:color w:val="000000"/>
          <w:sz w:val="28"/>
          <w:szCs w:val="28"/>
          <w:lang w:val="en-US"/>
        </w:rPr>
        <w:t xml:space="preserve"> J, </w:t>
      </w:r>
      <w:proofErr w:type="spellStart"/>
      <w:r>
        <w:rPr>
          <w:color w:val="000000"/>
          <w:sz w:val="28"/>
          <w:szCs w:val="28"/>
          <w:lang w:val="en-US"/>
        </w:rPr>
        <w:t>Kifley</w:t>
      </w:r>
      <w:proofErr w:type="spellEnd"/>
      <w:r>
        <w:rPr>
          <w:color w:val="000000"/>
          <w:sz w:val="28"/>
          <w:szCs w:val="28"/>
          <w:lang w:val="en-US"/>
        </w:rPr>
        <w:t xml:space="preserve"> A, Huynh S, Smith W, and Mitchell P (2008): Outdoor activity reduces the prevalence of myopia in children. Ophthalmology, 115(8): 1279-1285</w:t>
      </w:r>
      <w:r w:rsidRPr="005C2396">
        <w:rPr>
          <w:color w:val="000000"/>
          <w:sz w:val="28"/>
          <w:szCs w:val="28"/>
          <w:lang w:val="en-US"/>
        </w:rPr>
        <w:t xml:space="preserve"> </w:t>
      </w:r>
    </w:p>
    <w:p w:rsidR="005C2396" w:rsidRDefault="005C6408" w:rsidP="00C30D72">
      <w:pPr>
        <w:pStyle w:val="yiv1030930162msonormal"/>
        <w:shd w:val="clear" w:color="auto" w:fill="FFFFFF"/>
        <w:spacing w:before="0" w:beforeAutospacing="0" w:line="480" w:lineRule="auto"/>
        <w:rPr>
          <w:color w:val="000000"/>
          <w:sz w:val="28"/>
          <w:szCs w:val="28"/>
          <w:lang w:val="en-US"/>
        </w:rPr>
      </w:pPr>
      <w:proofErr w:type="spellStart"/>
      <w:r>
        <w:rPr>
          <w:color w:val="000000"/>
          <w:sz w:val="28"/>
          <w:szCs w:val="28"/>
          <w:lang w:val="en-US"/>
        </w:rPr>
        <w:t>Mutti</w:t>
      </w:r>
      <w:proofErr w:type="spellEnd"/>
      <w:r>
        <w:rPr>
          <w:color w:val="000000"/>
          <w:sz w:val="28"/>
          <w:szCs w:val="28"/>
          <w:lang w:val="en-US"/>
        </w:rPr>
        <w:t xml:space="preserve"> D (2010): Hereditary and environmental contributions to </w:t>
      </w:r>
      <w:proofErr w:type="spellStart"/>
      <w:r>
        <w:rPr>
          <w:color w:val="000000"/>
          <w:sz w:val="28"/>
          <w:szCs w:val="28"/>
          <w:lang w:val="en-US"/>
        </w:rPr>
        <w:t>emmetropization</w:t>
      </w:r>
      <w:proofErr w:type="spellEnd"/>
      <w:r>
        <w:rPr>
          <w:color w:val="000000"/>
          <w:sz w:val="28"/>
          <w:szCs w:val="28"/>
          <w:lang w:val="en-US"/>
        </w:rPr>
        <w:t xml:space="preserve"> and myopia. Optometry and Vision Science, 87(4): 255-259</w:t>
      </w:r>
    </w:p>
    <w:p w:rsidR="005C04DF" w:rsidRDefault="005C04DF" w:rsidP="00C30D72">
      <w:pPr>
        <w:pStyle w:val="Heading2"/>
        <w:shd w:val="clear" w:color="auto" w:fill="FFFFFF"/>
        <w:spacing w:before="0" w:after="240" w:line="480" w:lineRule="auto"/>
        <w:rPr>
          <w:rFonts w:ascii="Times New Roman" w:eastAsia="Times New Roman" w:hAnsi="Times New Roman" w:cs="Times New Roman"/>
          <w:b w:val="0"/>
          <w:bCs w:val="0"/>
          <w:color w:val="000000"/>
          <w:sz w:val="28"/>
          <w:szCs w:val="28"/>
          <w:lang w:val="en-US"/>
        </w:rPr>
      </w:pPr>
      <w:proofErr w:type="spellStart"/>
      <w:r w:rsidRPr="005C04DF">
        <w:rPr>
          <w:rFonts w:ascii="Times New Roman" w:hAnsi="Times New Roman" w:cs="Times New Roman"/>
          <w:b w:val="0"/>
          <w:color w:val="000000"/>
          <w:sz w:val="28"/>
          <w:szCs w:val="28"/>
          <w:lang w:val="en-US"/>
        </w:rPr>
        <w:lastRenderedPageBreak/>
        <w:t>Queiros</w:t>
      </w:r>
      <w:proofErr w:type="spellEnd"/>
      <w:r w:rsidRPr="005C04DF">
        <w:rPr>
          <w:rFonts w:ascii="Times New Roman" w:hAnsi="Times New Roman" w:cs="Times New Roman"/>
          <w:b w:val="0"/>
          <w:color w:val="000000"/>
          <w:sz w:val="28"/>
          <w:szCs w:val="28"/>
          <w:lang w:val="en-US"/>
        </w:rPr>
        <w:t xml:space="preserve"> A, Gonzalez-</w:t>
      </w:r>
      <w:proofErr w:type="spellStart"/>
      <w:r w:rsidRPr="005C04DF">
        <w:rPr>
          <w:rFonts w:ascii="Times New Roman" w:hAnsi="Times New Roman" w:cs="Times New Roman"/>
          <w:b w:val="0"/>
          <w:color w:val="000000"/>
          <w:sz w:val="28"/>
          <w:szCs w:val="28"/>
          <w:lang w:val="en-US"/>
        </w:rPr>
        <w:t>Meijomes</w:t>
      </w:r>
      <w:proofErr w:type="spellEnd"/>
      <w:r w:rsidRPr="005C04DF">
        <w:rPr>
          <w:rFonts w:ascii="Times New Roman" w:hAnsi="Times New Roman" w:cs="Times New Roman"/>
          <w:b w:val="0"/>
          <w:color w:val="000000"/>
          <w:sz w:val="28"/>
          <w:szCs w:val="28"/>
          <w:lang w:val="en-US"/>
        </w:rPr>
        <w:t xml:space="preserve"> MJ, Jorge J, Villa-Collar C and Gutierrez </w:t>
      </w:r>
      <w:proofErr w:type="gramStart"/>
      <w:r w:rsidRPr="005C04DF">
        <w:rPr>
          <w:rFonts w:ascii="Times New Roman" w:hAnsi="Times New Roman" w:cs="Times New Roman"/>
          <w:b w:val="0"/>
          <w:color w:val="000000"/>
          <w:sz w:val="28"/>
          <w:szCs w:val="28"/>
          <w:lang w:val="en-US"/>
        </w:rPr>
        <w:t>A</w:t>
      </w:r>
      <w:proofErr w:type="gramEnd"/>
      <w:r w:rsidRPr="005C04DF">
        <w:rPr>
          <w:rFonts w:ascii="Times New Roman" w:hAnsi="Times New Roman" w:cs="Times New Roman"/>
          <w:b w:val="0"/>
          <w:color w:val="000000"/>
          <w:sz w:val="28"/>
          <w:szCs w:val="28"/>
          <w:lang w:val="en-US"/>
        </w:rPr>
        <w:t xml:space="preserve"> (2010):</w:t>
      </w:r>
      <w:r w:rsidRPr="005C04DF">
        <w:rPr>
          <w:rFonts w:ascii="Times New Roman" w:hAnsi="Times New Roman" w:cs="Times New Roman"/>
          <w:color w:val="000000"/>
          <w:sz w:val="28"/>
          <w:szCs w:val="28"/>
          <w:lang w:val="en-US"/>
        </w:rPr>
        <w:t xml:space="preserve"> </w:t>
      </w:r>
      <w:r w:rsidRPr="005C04DF">
        <w:rPr>
          <w:rFonts w:ascii="Times New Roman" w:eastAsia="Times New Roman" w:hAnsi="Times New Roman" w:cs="Times New Roman"/>
          <w:b w:val="0"/>
          <w:bCs w:val="0"/>
          <w:color w:val="000000"/>
          <w:sz w:val="28"/>
          <w:szCs w:val="28"/>
          <w:lang w:val="en-US"/>
        </w:rPr>
        <w:t xml:space="preserve">Peripheral Refraction in Myopic Patients After </w:t>
      </w:r>
      <w:proofErr w:type="spellStart"/>
      <w:r w:rsidRPr="005C04DF">
        <w:rPr>
          <w:rFonts w:ascii="Times New Roman" w:eastAsia="Times New Roman" w:hAnsi="Times New Roman" w:cs="Times New Roman"/>
          <w:b w:val="0"/>
          <w:bCs w:val="0"/>
          <w:color w:val="000000"/>
          <w:sz w:val="28"/>
          <w:szCs w:val="28"/>
          <w:lang w:val="en-US"/>
        </w:rPr>
        <w:t>Orthokeratology</w:t>
      </w:r>
      <w:proofErr w:type="spellEnd"/>
      <w:r w:rsidRPr="005C04DF">
        <w:rPr>
          <w:rFonts w:ascii="Times New Roman" w:eastAsia="Times New Roman" w:hAnsi="Times New Roman" w:cs="Times New Roman"/>
          <w:b w:val="0"/>
          <w:bCs w:val="0"/>
          <w:color w:val="000000"/>
          <w:sz w:val="28"/>
          <w:szCs w:val="28"/>
          <w:lang w:val="en-US"/>
        </w:rPr>
        <w:t>, Optomet</w:t>
      </w:r>
      <w:r>
        <w:rPr>
          <w:rFonts w:ascii="Times New Roman" w:eastAsia="Times New Roman" w:hAnsi="Times New Roman" w:cs="Times New Roman"/>
          <w:b w:val="0"/>
          <w:bCs w:val="0"/>
          <w:color w:val="000000"/>
          <w:sz w:val="28"/>
          <w:szCs w:val="28"/>
          <w:lang w:val="en-US"/>
        </w:rPr>
        <w:t>ry and Vision Science, 87(5), pp</w:t>
      </w:r>
      <w:r w:rsidRPr="005C04DF">
        <w:rPr>
          <w:rFonts w:ascii="Times New Roman" w:eastAsia="Times New Roman" w:hAnsi="Times New Roman" w:cs="Times New Roman"/>
          <w:b w:val="0"/>
          <w:bCs w:val="0"/>
          <w:color w:val="000000"/>
          <w:sz w:val="28"/>
          <w:szCs w:val="28"/>
          <w:lang w:val="en-US"/>
        </w:rPr>
        <w:t>. 323-329</w:t>
      </w:r>
    </w:p>
    <w:p w:rsidR="005C04DF" w:rsidRDefault="005C04DF" w:rsidP="00C30D72">
      <w:pPr>
        <w:spacing w:before="100" w:beforeAutospacing="1" w:after="24" w:line="480" w:lineRule="auto"/>
        <w:rPr>
          <w:rStyle w:val="apple-style-span"/>
          <w:rFonts w:ascii="Times New Roman" w:hAnsi="Times New Roman" w:cs="Times New Roman"/>
          <w:color w:val="000000"/>
          <w:sz w:val="28"/>
          <w:szCs w:val="24"/>
          <w:lang w:val="en-GB"/>
        </w:rPr>
      </w:pPr>
      <w:proofErr w:type="spellStart"/>
      <w:r w:rsidRPr="005C04DF">
        <w:rPr>
          <w:rStyle w:val="apple-style-span"/>
          <w:rFonts w:ascii="Times New Roman" w:hAnsi="Times New Roman" w:cs="Times New Roman"/>
          <w:color w:val="000000"/>
          <w:sz w:val="28"/>
          <w:szCs w:val="24"/>
          <w:lang w:val="en-GB"/>
        </w:rPr>
        <w:t>Walline</w:t>
      </w:r>
      <w:proofErr w:type="spellEnd"/>
      <w:r w:rsidRPr="005C04DF">
        <w:rPr>
          <w:rStyle w:val="apple-style-span"/>
          <w:rFonts w:ascii="Times New Roman" w:hAnsi="Times New Roman" w:cs="Times New Roman"/>
          <w:color w:val="000000"/>
          <w:sz w:val="28"/>
          <w:szCs w:val="24"/>
          <w:lang w:val="en-GB"/>
        </w:rPr>
        <w:t xml:space="preserve"> JJ, Jones LA, </w:t>
      </w:r>
      <w:proofErr w:type="spellStart"/>
      <w:r w:rsidRPr="005C04DF">
        <w:rPr>
          <w:rStyle w:val="apple-style-span"/>
          <w:rFonts w:ascii="Times New Roman" w:hAnsi="Times New Roman" w:cs="Times New Roman"/>
          <w:color w:val="000000"/>
          <w:sz w:val="28"/>
          <w:szCs w:val="24"/>
          <w:lang w:val="en-GB"/>
        </w:rPr>
        <w:t>Sinnott</w:t>
      </w:r>
      <w:proofErr w:type="spellEnd"/>
      <w:r w:rsidRPr="005C04DF">
        <w:rPr>
          <w:rStyle w:val="apple-style-span"/>
          <w:rFonts w:ascii="Times New Roman" w:hAnsi="Times New Roman" w:cs="Times New Roman"/>
          <w:color w:val="000000"/>
          <w:sz w:val="28"/>
          <w:szCs w:val="24"/>
          <w:lang w:val="en-GB"/>
        </w:rPr>
        <w:t xml:space="preserve"> </w:t>
      </w:r>
      <w:proofErr w:type="gramStart"/>
      <w:r w:rsidRPr="005C04DF">
        <w:rPr>
          <w:rStyle w:val="apple-style-span"/>
          <w:rFonts w:ascii="Times New Roman" w:hAnsi="Times New Roman" w:cs="Times New Roman"/>
          <w:color w:val="000000"/>
          <w:sz w:val="28"/>
          <w:szCs w:val="24"/>
          <w:lang w:val="en-GB"/>
        </w:rPr>
        <w:t>LT(</w:t>
      </w:r>
      <w:proofErr w:type="gramEnd"/>
      <w:r w:rsidRPr="005C04DF">
        <w:rPr>
          <w:rStyle w:val="apple-style-span"/>
          <w:rFonts w:ascii="Times New Roman" w:hAnsi="Times New Roman" w:cs="Times New Roman"/>
          <w:color w:val="000000"/>
          <w:sz w:val="28"/>
          <w:szCs w:val="24"/>
          <w:lang w:val="en-GB"/>
        </w:rPr>
        <w:t xml:space="preserve">2009) : Corneal reshaping and myopia progression. Br J </w:t>
      </w:r>
      <w:proofErr w:type="spellStart"/>
      <w:proofErr w:type="gramStart"/>
      <w:r w:rsidRPr="005C04DF">
        <w:rPr>
          <w:rStyle w:val="apple-style-span"/>
          <w:rFonts w:ascii="Times New Roman" w:hAnsi="Times New Roman" w:cs="Times New Roman"/>
          <w:color w:val="000000"/>
          <w:sz w:val="28"/>
          <w:szCs w:val="24"/>
          <w:lang w:val="en-GB"/>
        </w:rPr>
        <w:t>Ophthalmol</w:t>
      </w:r>
      <w:proofErr w:type="spellEnd"/>
      <w:r w:rsidRPr="005C04DF">
        <w:rPr>
          <w:rStyle w:val="apple-style-span"/>
          <w:rFonts w:ascii="Times New Roman" w:hAnsi="Times New Roman" w:cs="Times New Roman"/>
          <w:color w:val="000000"/>
          <w:sz w:val="28"/>
          <w:szCs w:val="24"/>
          <w:lang w:val="en-GB"/>
        </w:rPr>
        <w:t xml:space="preserve"> ;93:1181</w:t>
      </w:r>
      <w:proofErr w:type="gramEnd"/>
      <w:r w:rsidRPr="005C04DF">
        <w:rPr>
          <w:rStyle w:val="apple-style-span"/>
          <w:rFonts w:ascii="Times New Roman" w:hAnsi="Times New Roman" w:cs="Times New Roman"/>
          <w:color w:val="000000"/>
          <w:sz w:val="28"/>
          <w:szCs w:val="24"/>
          <w:lang w:val="en-GB"/>
        </w:rPr>
        <w:t>-1185.</w:t>
      </w:r>
    </w:p>
    <w:p w:rsidR="005C04DF" w:rsidRDefault="005C04DF" w:rsidP="00C30D72">
      <w:pPr>
        <w:spacing w:before="100" w:beforeAutospacing="1" w:after="24" w:line="480" w:lineRule="auto"/>
        <w:rPr>
          <w:rStyle w:val="apple-style-span"/>
          <w:rFonts w:ascii="Times New Roman" w:hAnsi="Times New Roman" w:cs="Times New Roman"/>
          <w:color w:val="000000"/>
          <w:sz w:val="28"/>
          <w:szCs w:val="24"/>
          <w:lang w:val="en-GB"/>
        </w:rPr>
      </w:pPr>
      <w:proofErr w:type="spellStart"/>
      <w:r>
        <w:rPr>
          <w:rStyle w:val="apple-style-span"/>
          <w:rFonts w:ascii="Times New Roman" w:hAnsi="Times New Roman" w:cs="Times New Roman"/>
          <w:color w:val="000000"/>
          <w:sz w:val="28"/>
          <w:szCs w:val="24"/>
          <w:lang w:val="en-GB"/>
        </w:rPr>
        <w:t>Kakita</w:t>
      </w:r>
      <w:proofErr w:type="spellEnd"/>
      <w:r>
        <w:rPr>
          <w:rStyle w:val="apple-style-span"/>
          <w:rFonts w:ascii="Times New Roman" w:hAnsi="Times New Roman" w:cs="Times New Roman"/>
          <w:color w:val="000000"/>
          <w:sz w:val="28"/>
          <w:szCs w:val="24"/>
          <w:lang w:val="en-GB"/>
        </w:rPr>
        <w:t xml:space="preserve"> T, </w:t>
      </w:r>
      <w:proofErr w:type="spellStart"/>
      <w:r>
        <w:rPr>
          <w:rStyle w:val="apple-style-span"/>
          <w:rFonts w:ascii="Times New Roman" w:hAnsi="Times New Roman" w:cs="Times New Roman"/>
          <w:color w:val="000000"/>
          <w:sz w:val="28"/>
          <w:szCs w:val="24"/>
          <w:lang w:val="en-GB"/>
        </w:rPr>
        <w:t>Hiraoka</w:t>
      </w:r>
      <w:proofErr w:type="spellEnd"/>
      <w:r>
        <w:rPr>
          <w:rStyle w:val="apple-style-span"/>
          <w:rFonts w:ascii="Times New Roman" w:hAnsi="Times New Roman" w:cs="Times New Roman"/>
          <w:color w:val="000000"/>
          <w:sz w:val="28"/>
          <w:szCs w:val="24"/>
          <w:lang w:val="en-GB"/>
        </w:rPr>
        <w:t xml:space="preserve"> T and </w:t>
      </w:r>
      <w:proofErr w:type="spellStart"/>
      <w:r>
        <w:rPr>
          <w:rStyle w:val="apple-style-span"/>
          <w:rFonts w:ascii="Times New Roman" w:hAnsi="Times New Roman" w:cs="Times New Roman"/>
          <w:color w:val="000000"/>
          <w:sz w:val="28"/>
          <w:szCs w:val="24"/>
          <w:lang w:val="en-GB"/>
        </w:rPr>
        <w:t>Oshika</w:t>
      </w:r>
      <w:proofErr w:type="spellEnd"/>
      <w:r>
        <w:rPr>
          <w:rStyle w:val="apple-style-span"/>
          <w:rFonts w:ascii="Times New Roman" w:hAnsi="Times New Roman" w:cs="Times New Roman"/>
          <w:color w:val="000000"/>
          <w:sz w:val="28"/>
          <w:szCs w:val="24"/>
          <w:lang w:val="en-GB"/>
        </w:rPr>
        <w:t xml:space="preserve"> T. (2011):  Influence of overnight </w:t>
      </w:r>
      <w:proofErr w:type="spellStart"/>
      <w:r>
        <w:rPr>
          <w:rStyle w:val="apple-style-span"/>
          <w:rFonts w:ascii="Times New Roman" w:hAnsi="Times New Roman" w:cs="Times New Roman"/>
          <w:color w:val="000000"/>
          <w:sz w:val="28"/>
          <w:szCs w:val="24"/>
          <w:lang w:val="en-GB"/>
        </w:rPr>
        <w:t>orthokeratology</w:t>
      </w:r>
      <w:proofErr w:type="spellEnd"/>
      <w:r>
        <w:rPr>
          <w:rStyle w:val="apple-style-span"/>
          <w:rFonts w:ascii="Times New Roman" w:hAnsi="Times New Roman" w:cs="Times New Roman"/>
          <w:color w:val="000000"/>
          <w:sz w:val="28"/>
          <w:szCs w:val="24"/>
          <w:lang w:val="en-GB"/>
        </w:rPr>
        <w:t xml:space="preserve"> on axial elongation in childhood myopia. </w:t>
      </w:r>
      <w:proofErr w:type="spellStart"/>
      <w:r>
        <w:rPr>
          <w:rStyle w:val="apple-style-span"/>
          <w:rFonts w:ascii="Times New Roman" w:hAnsi="Times New Roman" w:cs="Times New Roman"/>
          <w:color w:val="000000"/>
          <w:sz w:val="28"/>
          <w:szCs w:val="24"/>
          <w:lang w:val="en-GB"/>
        </w:rPr>
        <w:t>Invest.Ophthalmol.Vis.Science</w:t>
      </w:r>
      <w:proofErr w:type="spellEnd"/>
      <w:r>
        <w:rPr>
          <w:rStyle w:val="apple-style-span"/>
          <w:rFonts w:ascii="Times New Roman" w:hAnsi="Times New Roman" w:cs="Times New Roman"/>
          <w:color w:val="000000"/>
          <w:sz w:val="28"/>
          <w:szCs w:val="24"/>
          <w:lang w:val="en-GB"/>
        </w:rPr>
        <w:t xml:space="preserve">, </w:t>
      </w:r>
      <w:r w:rsidR="00033655">
        <w:rPr>
          <w:rStyle w:val="apple-style-span"/>
          <w:rFonts w:ascii="Times New Roman" w:hAnsi="Times New Roman" w:cs="Times New Roman"/>
          <w:color w:val="000000"/>
          <w:sz w:val="28"/>
          <w:szCs w:val="24"/>
          <w:lang w:val="en-GB"/>
        </w:rPr>
        <w:t xml:space="preserve">52 (5), </w:t>
      </w:r>
      <w:proofErr w:type="spellStart"/>
      <w:r w:rsidR="00033655">
        <w:rPr>
          <w:rStyle w:val="apple-style-span"/>
          <w:rFonts w:ascii="Times New Roman" w:hAnsi="Times New Roman" w:cs="Times New Roman"/>
          <w:color w:val="000000"/>
          <w:sz w:val="28"/>
          <w:szCs w:val="24"/>
          <w:lang w:val="en-GB"/>
        </w:rPr>
        <w:t>pp</w:t>
      </w:r>
      <w:proofErr w:type="spellEnd"/>
      <w:r w:rsidR="00033655">
        <w:rPr>
          <w:rStyle w:val="apple-style-span"/>
          <w:rFonts w:ascii="Times New Roman" w:hAnsi="Times New Roman" w:cs="Times New Roman"/>
          <w:color w:val="000000"/>
          <w:sz w:val="28"/>
          <w:szCs w:val="24"/>
          <w:lang w:val="en-GB"/>
        </w:rPr>
        <w:t xml:space="preserve"> 2170-2174</w:t>
      </w:r>
    </w:p>
    <w:p w:rsidR="00033655" w:rsidRDefault="00033655" w:rsidP="00C30D72">
      <w:pPr>
        <w:spacing w:before="100" w:beforeAutospacing="1" w:after="24" w:line="480" w:lineRule="auto"/>
        <w:rPr>
          <w:rFonts w:ascii="Times New Roman" w:hAnsi="Times New Roman" w:cs="Times New Roman"/>
          <w:bCs/>
          <w:color w:val="000000"/>
          <w:sz w:val="28"/>
          <w:szCs w:val="28"/>
          <w:shd w:val="clear" w:color="auto" w:fill="FFFFFF"/>
          <w:lang w:val="en-US"/>
        </w:rPr>
      </w:pPr>
      <w:proofErr w:type="spellStart"/>
      <w:r>
        <w:rPr>
          <w:rStyle w:val="apple-style-span"/>
          <w:rFonts w:ascii="Times New Roman" w:hAnsi="Times New Roman" w:cs="Times New Roman"/>
          <w:color w:val="000000"/>
          <w:sz w:val="28"/>
          <w:szCs w:val="24"/>
          <w:lang w:val="en-GB"/>
        </w:rPr>
        <w:t>Aller</w:t>
      </w:r>
      <w:proofErr w:type="spellEnd"/>
      <w:r>
        <w:rPr>
          <w:rStyle w:val="apple-style-span"/>
          <w:rFonts w:ascii="Times New Roman" w:hAnsi="Times New Roman" w:cs="Times New Roman"/>
          <w:color w:val="000000"/>
          <w:sz w:val="28"/>
          <w:szCs w:val="24"/>
          <w:lang w:val="en-GB"/>
        </w:rPr>
        <w:t xml:space="preserve"> TA and </w:t>
      </w:r>
      <w:proofErr w:type="spellStart"/>
      <w:r>
        <w:rPr>
          <w:rStyle w:val="apple-style-span"/>
          <w:rFonts w:ascii="Times New Roman" w:hAnsi="Times New Roman" w:cs="Times New Roman"/>
          <w:color w:val="000000"/>
          <w:sz w:val="28"/>
          <w:szCs w:val="24"/>
          <w:lang w:val="en-GB"/>
        </w:rPr>
        <w:t>Wildsoet</w:t>
      </w:r>
      <w:proofErr w:type="spellEnd"/>
      <w:r>
        <w:rPr>
          <w:rStyle w:val="apple-style-span"/>
          <w:rFonts w:ascii="Times New Roman" w:hAnsi="Times New Roman" w:cs="Times New Roman"/>
          <w:color w:val="000000"/>
          <w:sz w:val="28"/>
          <w:szCs w:val="24"/>
          <w:lang w:val="en-GB"/>
        </w:rPr>
        <w:t xml:space="preserve"> C (2008):</w:t>
      </w:r>
      <w:r w:rsidRPr="00033655">
        <w:rPr>
          <w:rFonts w:ascii="Arial" w:hAnsi="Arial" w:cs="Arial"/>
          <w:b/>
          <w:bCs/>
          <w:color w:val="000000"/>
          <w:sz w:val="21"/>
          <w:szCs w:val="21"/>
          <w:shd w:val="clear" w:color="auto" w:fill="FFFFFF"/>
          <w:lang w:val="en-US"/>
        </w:rPr>
        <w:t xml:space="preserve"> </w:t>
      </w:r>
      <w:r w:rsidRPr="00033655">
        <w:rPr>
          <w:rFonts w:ascii="Times New Roman" w:hAnsi="Times New Roman" w:cs="Times New Roman"/>
          <w:bCs/>
          <w:color w:val="000000"/>
          <w:sz w:val="28"/>
          <w:szCs w:val="28"/>
          <w:shd w:val="clear" w:color="auto" w:fill="FFFFFF"/>
          <w:lang w:val="en-US"/>
        </w:rPr>
        <w:t>Bifocal soft contact lenses as a possible myopia control treatment: a case report involving identical twins. Clinical Experimental Optometry, 91(4), 391-399</w:t>
      </w:r>
    </w:p>
    <w:p w:rsidR="00033655" w:rsidRPr="00033655" w:rsidRDefault="00033655" w:rsidP="00C30D72">
      <w:pPr>
        <w:spacing w:before="100" w:beforeAutospacing="1" w:after="24" w:line="480" w:lineRule="auto"/>
        <w:rPr>
          <w:rFonts w:ascii="Times New Roman" w:eastAsia="Calibri" w:hAnsi="Times New Roman" w:cs="Times New Roman"/>
          <w:bCs/>
          <w:sz w:val="28"/>
          <w:szCs w:val="28"/>
          <w:lang w:val="en-GB" w:eastAsia="en-US"/>
        </w:rPr>
      </w:pPr>
      <w:r w:rsidRPr="00033655">
        <w:rPr>
          <w:rFonts w:ascii="Times New Roman" w:eastAsia="Calibri" w:hAnsi="Times New Roman" w:cs="Times New Roman"/>
          <w:sz w:val="28"/>
          <w:szCs w:val="28"/>
          <w:lang w:val="en-US" w:eastAsia="en-US"/>
        </w:rPr>
        <w:t xml:space="preserve">Earl L Smith III, </w:t>
      </w:r>
      <w:proofErr w:type="spellStart"/>
      <w:r w:rsidRPr="00033655">
        <w:rPr>
          <w:rFonts w:ascii="Times New Roman" w:eastAsia="Calibri" w:hAnsi="Times New Roman" w:cs="Times New Roman"/>
          <w:sz w:val="28"/>
          <w:szCs w:val="28"/>
          <w:lang w:val="en-US" w:eastAsia="en-US"/>
        </w:rPr>
        <w:t>Chea</w:t>
      </w:r>
      <w:proofErr w:type="spellEnd"/>
      <w:r w:rsidRPr="00033655">
        <w:rPr>
          <w:rFonts w:ascii="Times New Roman" w:eastAsia="Calibri" w:hAnsi="Times New Roman" w:cs="Times New Roman"/>
          <w:sz w:val="28"/>
          <w:szCs w:val="28"/>
          <w:lang w:val="en-US" w:eastAsia="en-US"/>
        </w:rPr>
        <w:t xml:space="preserve"> </w:t>
      </w:r>
      <w:proofErr w:type="spellStart"/>
      <w:r w:rsidRPr="00033655">
        <w:rPr>
          <w:rFonts w:ascii="Times New Roman" w:eastAsia="Calibri" w:hAnsi="Times New Roman" w:cs="Times New Roman"/>
          <w:sz w:val="28"/>
          <w:szCs w:val="28"/>
          <w:lang w:val="en-US" w:eastAsia="en-US"/>
        </w:rPr>
        <w:t>su</w:t>
      </w:r>
      <w:proofErr w:type="spellEnd"/>
      <w:r w:rsidRPr="00033655">
        <w:rPr>
          <w:rFonts w:ascii="Times New Roman" w:eastAsia="Calibri" w:hAnsi="Times New Roman" w:cs="Times New Roman"/>
          <w:sz w:val="28"/>
          <w:szCs w:val="28"/>
          <w:lang w:val="en-US" w:eastAsia="en-US"/>
        </w:rPr>
        <w:t xml:space="preserve"> </w:t>
      </w:r>
      <w:proofErr w:type="spellStart"/>
      <w:r w:rsidRPr="00033655">
        <w:rPr>
          <w:rFonts w:ascii="Times New Roman" w:eastAsia="Calibri" w:hAnsi="Times New Roman" w:cs="Times New Roman"/>
          <w:sz w:val="28"/>
          <w:szCs w:val="28"/>
          <w:lang w:val="en-US" w:eastAsia="en-US"/>
        </w:rPr>
        <w:t>Kee</w:t>
      </w:r>
      <w:proofErr w:type="spellEnd"/>
      <w:r w:rsidRPr="00033655">
        <w:rPr>
          <w:rFonts w:ascii="Times New Roman" w:eastAsia="Calibri" w:hAnsi="Times New Roman" w:cs="Times New Roman"/>
          <w:sz w:val="28"/>
          <w:szCs w:val="28"/>
          <w:lang w:val="en-US" w:eastAsia="en-US"/>
        </w:rPr>
        <w:t xml:space="preserve">, </w:t>
      </w:r>
      <w:proofErr w:type="spellStart"/>
      <w:r w:rsidRPr="00033655">
        <w:rPr>
          <w:rFonts w:ascii="Times New Roman" w:eastAsia="Calibri" w:hAnsi="Times New Roman" w:cs="Times New Roman"/>
          <w:sz w:val="28"/>
          <w:szCs w:val="28"/>
          <w:lang w:val="en-US" w:eastAsia="en-US"/>
        </w:rPr>
        <w:t>Rakumar</w:t>
      </w:r>
      <w:proofErr w:type="spellEnd"/>
      <w:r w:rsidRPr="00033655">
        <w:rPr>
          <w:rFonts w:ascii="Times New Roman" w:eastAsia="Calibri" w:hAnsi="Times New Roman" w:cs="Times New Roman"/>
          <w:sz w:val="28"/>
          <w:szCs w:val="28"/>
          <w:lang w:val="en-US" w:eastAsia="en-US"/>
        </w:rPr>
        <w:t xml:space="preserve"> </w:t>
      </w:r>
      <w:proofErr w:type="spellStart"/>
      <w:r w:rsidRPr="00033655">
        <w:rPr>
          <w:rFonts w:ascii="Times New Roman" w:eastAsia="Calibri" w:hAnsi="Times New Roman" w:cs="Times New Roman"/>
          <w:sz w:val="28"/>
          <w:szCs w:val="28"/>
          <w:lang w:val="en-US" w:eastAsia="en-US"/>
        </w:rPr>
        <w:t>Ramamirtham</w:t>
      </w:r>
      <w:proofErr w:type="spellEnd"/>
      <w:r w:rsidRPr="00033655">
        <w:rPr>
          <w:rFonts w:ascii="Times New Roman" w:eastAsia="Calibri" w:hAnsi="Times New Roman" w:cs="Times New Roman"/>
          <w:sz w:val="28"/>
          <w:szCs w:val="28"/>
          <w:lang w:val="en-US" w:eastAsia="en-US"/>
        </w:rPr>
        <w:t xml:space="preserve">, Ying </w:t>
      </w:r>
      <w:proofErr w:type="spellStart"/>
      <w:r w:rsidRPr="00033655">
        <w:rPr>
          <w:rFonts w:ascii="Times New Roman" w:eastAsia="Calibri" w:hAnsi="Times New Roman" w:cs="Times New Roman"/>
          <w:sz w:val="28"/>
          <w:szCs w:val="28"/>
          <w:lang w:val="en-US" w:eastAsia="en-US"/>
        </w:rPr>
        <w:t>Qiao</w:t>
      </w:r>
      <w:proofErr w:type="spellEnd"/>
      <w:r w:rsidRPr="00033655">
        <w:rPr>
          <w:rFonts w:ascii="Times New Roman" w:eastAsia="Calibri" w:hAnsi="Times New Roman" w:cs="Times New Roman"/>
          <w:sz w:val="28"/>
          <w:szCs w:val="28"/>
          <w:lang w:val="en-US" w:eastAsia="en-US"/>
        </w:rPr>
        <w:t xml:space="preserve"> </w:t>
      </w:r>
      <w:proofErr w:type="spellStart"/>
      <w:r w:rsidRPr="00033655">
        <w:rPr>
          <w:rFonts w:ascii="Times New Roman" w:eastAsia="Calibri" w:hAnsi="Times New Roman" w:cs="Times New Roman"/>
          <w:sz w:val="28"/>
          <w:szCs w:val="28"/>
          <w:lang w:val="en-US" w:eastAsia="en-US"/>
        </w:rPr>
        <w:t>Grider</w:t>
      </w:r>
      <w:proofErr w:type="spellEnd"/>
      <w:r w:rsidRPr="00033655">
        <w:rPr>
          <w:rFonts w:ascii="Times New Roman" w:eastAsia="Calibri" w:hAnsi="Times New Roman" w:cs="Times New Roman"/>
          <w:sz w:val="28"/>
          <w:szCs w:val="28"/>
          <w:lang w:val="en-US" w:eastAsia="en-US"/>
        </w:rPr>
        <w:t xml:space="preserve"> and Li Fang-Hung (2005): </w:t>
      </w:r>
      <w:hyperlink r:id="rId7" w:history="1">
        <w:r w:rsidRPr="00033655">
          <w:rPr>
            <w:rFonts w:ascii="Times New Roman" w:eastAsia="Calibri" w:hAnsi="Times New Roman" w:cs="Times New Roman"/>
            <w:bCs/>
            <w:sz w:val="28"/>
            <w:szCs w:val="28"/>
            <w:lang w:val="en-GB" w:eastAsia="en-US"/>
          </w:rPr>
          <w:t>Peripheral</w:t>
        </w:r>
        <w:r w:rsidRPr="00033655">
          <w:rPr>
            <w:rFonts w:ascii="Times New Roman" w:eastAsia="Calibri" w:hAnsi="Times New Roman" w:cs="Times New Roman"/>
            <w:b/>
            <w:bCs/>
            <w:sz w:val="28"/>
            <w:szCs w:val="28"/>
            <w:lang w:val="en-GB" w:eastAsia="en-US"/>
          </w:rPr>
          <w:t> </w:t>
        </w:r>
        <w:r w:rsidRPr="00033655">
          <w:rPr>
            <w:rFonts w:ascii="Times New Roman" w:eastAsia="Calibri" w:hAnsi="Times New Roman" w:cs="Times New Roman"/>
            <w:sz w:val="28"/>
            <w:szCs w:val="28"/>
            <w:lang w:val="en-GB" w:eastAsia="en-US"/>
          </w:rPr>
          <w:t>vision can influence eye growth and refractive development in infant monkeys</w:t>
        </w:r>
      </w:hyperlink>
      <w:r w:rsidRPr="00033655">
        <w:rPr>
          <w:rFonts w:ascii="Times New Roman" w:eastAsia="Calibri" w:hAnsi="Times New Roman" w:cs="Times New Roman"/>
          <w:sz w:val="28"/>
          <w:szCs w:val="28"/>
          <w:lang w:val="en-US" w:eastAsia="en-US"/>
        </w:rPr>
        <w:t>. Invest.Ophthalmol.Vis.Sci.</w:t>
      </w:r>
      <w:proofErr w:type="gramStart"/>
      <w:r w:rsidRPr="00033655">
        <w:rPr>
          <w:rFonts w:ascii="Times New Roman" w:eastAsia="Calibri" w:hAnsi="Times New Roman" w:cs="Times New Roman"/>
          <w:sz w:val="28"/>
          <w:szCs w:val="28"/>
          <w:lang w:val="en-US" w:eastAsia="en-US"/>
        </w:rPr>
        <w:t>,46</w:t>
      </w:r>
      <w:proofErr w:type="gramEnd"/>
      <w:r w:rsidRPr="00033655">
        <w:rPr>
          <w:rFonts w:ascii="Times New Roman" w:eastAsia="Calibri" w:hAnsi="Times New Roman" w:cs="Times New Roman"/>
          <w:sz w:val="28"/>
          <w:szCs w:val="28"/>
          <w:lang w:val="en-US" w:eastAsia="en-US"/>
        </w:rPr>
        <w:t xml:space="preserve"> (11), 3965-3972.</w:t>
      </w:r>
    </w:p>
    <w:p w:rsidR="00033655" w:rsidRDefault="00033655" w:rsidP="00C30D72">
      <w:pPr>
        <w:spacing w:before="100" w:beforeAutospacing="1" w:after="24" w:line="480" w:lineRule="auto"/>
        <w:rPr>
          <w:rFonts w:ascii="Times New Roman" w:eastAsia="Calibri" w:hAnsi="Times New Roman" w:cs="Times New Roman"/>
          <w:bCs/>
          <w:color w:val="000000"/>
          <w:sz w:val="28"/>
          <w:szCs w:val="28"/>
          <w:lang w:val="en-GB" w:eastAsia="en-US"/>
        </w:rPr>
      </w:pPr>
      <w:r w:rsidRPr="00033655">
        <w:rPr>
          <w:rFonts w:ascii="Times New Roman" w:eastAsia="Calibri" w:hAnsi="Times New Roman" w:cs="Times New Roman"/>
          <w:bCs/>
          <w:color w:val="000000"/>
          <w:sz w:val="28"/>
          <w:szCs w:val="28"/>
          <w:lang w:val="en-US" w:eastAsia="en-US"/>
        </w:rPr>
        <w:t xml:space="preserve">Earl L Smith III, </w:t>
      </w:r>
      <w:r w:rsidRPr="00033655">
        <w:rPr>
          <w:rFonts w:ascii="Times New Roman" w:eastAsia="Calibri" w:hAnsi="Times New Roman" w:cs="Times New Roman"/>
          <w:sz w:val="28"/>
          <w:szCs w:val="28"/>
          <w:lang w:val="en-US" w:eastAsia="en-US"/>
        </w:rPr>
        <w:t xml:space="preserve">Li Fang-Hung and Juan Huang (2009): </w:t>
      </w:r>
      <w:r w:rsidRPr="00033655">
        <w:rPr>
          <w:rFonts w:ascii="Times New Roman" w:eastAsia="Calibri" w:hAnsi="Times New Roman" w:cs="Times New Roman"/>
          <w:bCs/>
          <w:color w:val="000000"/>
          <w:sz w:val="28"/>
          <w:szCs w:val="28"/>
          <w:lang w:val="en-GB" w:eastAsia="en-US"/>
        </w:rPr>
        <w:t>Relative peripheral hyperopic defocus alters central refractive development in infant monkeys. Vision Research 49 (19), 2386-2392.</w:t>
      </w:r>
    </w:p>
    <w:p w:rsidR="00033655" w:rsidRDefault="00E05869" w:rsidP="00C30D72">
      <w:pPr>
        <w:spacing w:before="100" w:beforeAutospacing="1" w:after="24" w:line="480" w:lineRule="auto"/>
        <w:rPr>
          <w:rFonts w:ascii="Times New Roman" w:hAnsi="Times New Roman" w:cs="Times New Roman"/>
          <w:bCs/>
          <w:sz w:val="28"/>
          <w:szCs w:val="28"/>
          <w:lang w:val="en-GB"/>
        </w:rPr>
      </w:pPr>
      <w:proofErr w:type="spellStart"/>
      <w:r>
        <w:rPr>
          <w:rFonts w:ascii="Times New Roman" w:hAnsi="Times New Roman" w:cs="Times New Roman"/>
          <w:bCs/>
          <w:sz w:val="28"/>
          <w:szCs w:val="28"/>
          <w:lang w:val="en-GB"/>
        </w:rPr>
        <w:lastRenderedPageBreak/>
        <w:t>Sankaridurg</w:t>
      </w:r>
      <w:proofErr w:type="spellEnd"/>
      <w:r w:rsidR="00033655" w:rsidRPr="00033655">
        <w:rPr>
          <w:rFonts w:ascii="Times New Roman" w:hAnsi="Times New Roman" w:cs="Times New Roman"/>
          <w:bCs/>
          <w:sz w:val="28"/>
          <w:szCs w:val="28"/>
          <w:lang w:val="en-GB"/>
        </w:rPr>
        <w:t xml:space="preserve"> P, Donov</w:t>
      </w:r>
      <w:r>
        <w:rPr>
          <w:rFonts w:ascii="Times New Roman" w:hAnsi="Times New Roman" w:cs="Times New Roman"/>
          <w:bCs/>
          <w:sz w:val="28"/>
          <w:szCs w:val="28"/>
          <w:lang w:val="en-GB"/>
        </w:rPr>
        <w:t xml:space="preserve">an L, </w:t>
      </w:r>
      <w:proofErr w:type="spellStart"/>
      <w:r>
        <w:rPr>
          <w:rFonts w:ascii="Times New Roman" w:hAnsi="Times New Roman" w:cs="Times New Roman"/>
          <w:bCs/>
          <w:sz w:val="28"/>
          <w:szCs w:val="28"/>
          <w:lang w:val="en-GB"/>
        </w:rPr>
        <w:t>Varnas</w:t>
      </w:r>
      <w:proofErr w:type="spellEnd"/>
      <w:r>
        <w:rPr>
          <w:rFonts w:ascii="Times New Roman" w:hAnsi="Times New Roman" w:cs="Times New Roman"/>
          <w:bCs/>
          <w:sz w:val="28"/>
          <w:szCs w:val="28"/>
          <w:lang w:val="en-GB"/>
        </w:rPr>
        <w:t xml:space="preserve"> S, </w:t>
      </w:r>
      <w:proofErr w:type="spellStart"/>
      <w:r>
        <w:rPr>
          <w:rFonts w:ascii="Times New Roman" w:hAnsi="Times New Roman" w:cs="Times New Roman"/>
          <w:bCs/>
          <w:sz w:val="28"/>
          <w:szCs w:val="28"/>
          <w:lang w:val="en-GB"/>
        </w:rPr>
        <w:t>Ho</w:t>
      </w:r>
      <w:proofErr w:type="spellEnd"/>
      <w:r>
        <w:rPr>
          <w:rFonts w:ascii="Times New Roman" w:hAnsi="Times New Roman" w:cs="Times New Roman"/>
          <w:bCs/>
          <w:sz w:val="28"/>
          <w:szCs w:val="28"/>
          <w:lang w:val="en-GB"/>
        </w:rPr>
        <w:t xml:space="preserve"> A, </w:t>
      </w:r>
      <w:r w:rsidR="00033655" w:rsidRPr="00033655">
        <w:rPr>
          <w:rFonts w:ascii="Times New Roman" w:hAnsi="Times New Roman" w:cs="Times New Roman"/>
          <w:bCs/>
          <w:sz w:val="28"/>
          <w:szCs w:val="28"/>
          <w:lang w:val="en-GB"/>
        </w:rPr>
        <w:t>Chen X, Martinez A</w:t>
      </w:r>
      <w:r>
        <w:rPr>
          <w:rFonts w:ascii="Times New Roman" w:hAnsi="Times New Roman" w:cs="Times New Roman"/>
          <w:bCs/>
          <w:sz w:val="28"/>
          <w:szCs w:val="28"/>
          <w:lang w:val="en-GB"/>
        </w:rPr>
        <w:t>,</w:t>
      </w:r>
      <w:r w:rsidR="00033655" w:rsidRPr="00033655">
        <w:rPr>
          <w:rFonts w:ascii="Times New Roman" w:hAnsi="Times New Roman" w:cs="Times New Roman"/>
          <w:bCs/>
          <w:sz w:val="28"/>
          <w:szCs w:val="28"/>
          <w:lang w:val="en-GB"/>
        </w:rPr>
        <w:t xml:space="preserve"> Fisher S,  Lin</w:t>
      </w:r>
      <w:r>
        <w:rPr>
          <w:rFonts w:ascii="Times New Roman" w:hAnsi="Times New Roman" w:cs="Times New Roman"/>
          <w:bCs/>
          <w:sz w:val="28"/>
          <w:szCs w:val="28"/>
          <w:lang w:val="en-GB"/>
        </w:rPr>
        <w:t xml:space="preserve"> Z</w:t>
      </w:r>
      <w:r w:rsidR="00033655" w:rsidRPr="00033655">
        <w:rPr>
          <w:rFonts w:ascii="Times New Roman" w:hAnsi="Times New Roman" w:cs="Times New Roman"/>
          <w:bCs/>
          <w:sz w:val="28"/>
          <w:szCs w:val="28"/>
          <w:lang w:val="en-GB"/>
        </w:rPr>
        <w:t>,</w:t>
      </w:r>
      <w:r>
        <w:rPr>
          <w:rFonts w:ascii="Times New Roman" w:hAnsi="Times New Roman" w:cs="Times New Roman"/>
          <w:bCs/>
          <w:sz w:val="28"/>
          <w:szCs w:val="28"/>
          <w:lang w:val="en-GB"/>
        </w:rPr>
        <w:t xml:space="preserve"> Smith</w:t>
      </w:r>
      <w:r w:rsidR="00033655" w:rsidRPr="00033655">
        <w:rPr>
          <w:rFonts w:ascii="Times New Roman" w:hAnsi="Times New Roman" w:cs="Times New Roman"/>
          <w:bCs/>
          <w:sz w:val="28"/>
          <w:szCs w:val="28"/>
          <w:lang w:val="en-GB"/>
        </w:rPr>
        <w:t xml:space="preserve"> Earl L. III,</w:t>
      </w:r>
      <w:r>
        <w:rPr>
          <w:rFonts w:ascii="Times New Roman" w:hAnsi="Times New Roman" w:cs="Times New Roman"/>
          <w:bCs/>
          <w:sz w:val="28"/>
          <w:szCs w:val="28"/>
          <w:lang w:val="en-GB"/>
        </w:rPr>
        <w:t xml:space="preserve"> </w:t>
      </w:r>
      <w:proofErr w:type="spellStart"/>
      <w:r>
        <w:rPr>
          <w:rFonts w:ascii="Times New Roman" w:hAnsi="Times New Roman" w:cs="Times New Roman"/>
          <w:bCs/>
          <w:sz w:val="28"/>
          <w:szCs w:val="28"/>
          <w:lang w:val="en-GB"/>
        </w:rPr>
        <w:t>Ge</w:t>
      </w:r>
      <w:proofErr w:type="spellEnd"/>
      <w:r w:rsidR="00033655" w:rsidRPr="00033655">
        <w:rPr>
          <w:rFonts w:ascii="Times New Roman" w:hAnsi="Times New Roman" w:cs="Times New Roman"/>
          <w:bCs/>
          <w:sz w:val="28"/>
          <w:szCs w:val="28"/>
          <w:lang w:val="en-GB"/>
        </w:rPr>
        <w:t xml:space="preserve"> J, Holden, B (2010):  Spectacle Lenses Designed to Reduce Progression of Myopia: 12-Month Results. Optometry and Vision Science, 87(9), 631-641.</w:t>
      </w:r>
    </w:p>
    <w:p w:rsidR="00CB428D" w:rsidRPr="00CB428D" w:rsidRDefault="00CB428D" w:rsidP="00C30D72">
      <w:pPr>
        <w:spacing w:before="100" w:beforeAutospacing="1" w:after="24" w:line="480" w:lineRule="auto"/>
        <w:rPr>
          <w:rFonts w:ascii="Times New Roman" w:hAnsi="Times New Roman" w:cs="Times New Roman"/>
          <w:bCs/>
          <w:sz w:val="28"/>
          <w:szCs w:val="28"/>
          <w:lang w:val="en-US"/>
        </w:rPr>
      </w:pPr>
      <w:r w:rsidRPr="00CB428D">
        <w:rPr>
          <w:rFonts w:ascii="Times New Roman" w:hAnsi="Times New Roman" w:cs="Times New Roman"/>
          <w:iCs/>
          <w:color w:val="111111"/>
          <w:sz w:val="28"/>
          <w:szCs w:val="28"/>
          <w:shd w:val="clear" w:color="auto" w:fill="FFFFFF"/>
          <w:lang w:val="en-US"/>
        </w:rPr>
        <w:t>Holden</w:t>
      </w:r>
      <w:r>
        <w:rPr>
          <w:rFonts w:ascii="Times New Roman" w:hAnsi="Times New Roman" w:cs="Times New Roman"/>
          <w:iCs/>
          <w:color w:val="111111"/>
          <w:sz w:val="28"/>
          <w:szCs w:val="28"/>
          <w:shd w:val="clear" w:color="auto" w:fill="FFFFFF"/>
          <w:lang w:val="en-US"/>
        </w:rPr>
        <w:t xml:space="preserve"> BA</w:t>
      </w:r>
      <w:r w:rsidRPr="00CB428D">
        <w:rPr>
          <w:rFonts w:ascii="Times New Roman" w:hAnsi="Times New Roman" w:cs="Times New Roman"/>
          <w:iCs/>
          <w:color w:val="111111"/>
          <w:sz w:val="28"/>
          <w:szCs w:val="28"/>
          <w:shd w:val="clear" w:color="auto" w:fill="FFFFFF"/>
          <w:lang w:val="en-US"/>
        </w:rPr>
        <w:t xml:space="preserve">, </w:t>
      </w:r>
      <w:proofErr w:type="spellStart"/>
      <w:r w:rsidRPr="00CB428D">
        <w:rPr>
          <w:rFonts w:ascii="Times New Roman" w:hAnsi="Times New Roman" w:cs="Times New Roman"/>
          <w:iCs/>
          <w:color w:val="111111"/>
          <w:sz w:val="28"/>
          <w:szCs w:val="28"/>
          <w:shd w:val="clear" w:color="auto" w:fill="FFFFFF"/>
          <w:lang w:val="en-US"/>
        </w:rPr>
        <w:t>Sankaridurg</w:t>
      </w:r>
      <w:proofErr w:type="spellEnd"/>
      <w:r>
        <w:rPr>
          <w:rFonts w:ascii="Times New Roman" w:hAnsi="Times New Roman" w:cs="Times New Roman"/>
          <w:iCs/>
          <w:color w:val="111111"/>
          <w:sz w:val="28"/>
          <w:szCs w:val="28"/>
          <w:shd w:val="clear" w:color="auto" w:fill="FFFFFF"/>
          <w:lang w:val="en-US"/>
        </w:rPr>
        <w:t xml:space="preserve"> P</w:t>
      </w:r>
      <w:r w:rsidRPr="00CB428D">
        <w:rPr>
          <w:rFonts w:ascii="Times New Roman" w:hAnsi="Times New Roman" w:cs="Times New Roman"/>
          <w:iCs/>
          <w:color w:val="111111"/>
          <w:sz w:val="28"/>
          <w:szCs w:val="28"/>
          <w:shd w:val="clear" w:color="auto" w:fill="FFFFFF"/>
          <w:lang w:val="en-US"/>
        </w:rPr>
        <w:t xml:space="preserve">, </w:t>
      </w:r>
      <w:proofErr w:type="spellStart"/>
      <w:r w:rsidRPr="00CB428D">
        <w:rPr>
          <w:rFonts w:ascii="Times New Roman" w:hAnsi="Times New Roman" w:cs="Times New Roman"/>
          <w:iCs/>
          <w:color w:val="111111"/>
          <w:sz w:val="28"/>
          <w:szCs w:val="28"/>
          <w:shd w:val="clear" w:color="auto" w:fill="FFFFFF"/>
          <w:lang w:val="en-US"/>
        </w:rPr>
        <w:t>Lazon</w:t>
      </w:r>
      <w:proofErr w:type="spellEnd"/>
      <w:r w:rsidR="00B43E03">
        <w:rPr>
          <w:rFonts w:ascii="Times New Roman" w:hAnsi="Times New Roman" w:cs="Times New Roman"/>
          <w:iCs/>
          <w:color w:val="111111"/>
          <w:sz w:val="28"/>
          <w:szCs w:val="28"/>
          <w:shd w:val="clear" w:color="auto" w:fill="FFFFFF"/>
          <w:lang w:val="en-US"/>
        </w:rPr>
        <w:t xml:space="preserve"> </w:t>
      </w:r>
      <w:r w:rsidRPr="00CB428D">
        <w:rPr>
          <w:rFonts w:ascii="Times New Roman" w:hAnsi="Times New Roman" w:cs="Times New Roman"/>
          <w:iCs/>
          <w:color w:val="111111"/>
          <w:sz w:val="28"/>
          <w:szCs w:val="28"/>
          <w:shd w:val="clear" w:color="auto" w:fill="FFFFFF"/>
          <w:lang w:val="en-US"/>
        </w:rPr>
        <w:t xml:space="preserve">de la </w:t>
      </w:r>
      <w:proofErr w:type="spellStart"/>
      <w:r w:rsidRPr="00CB428D">
        <w:rPr>
          <w:rFonts w:ascii="Times New Roman" w:hAnsi="Times New Roman" w:cs="Times New Roman"/>
          <w:iCs/>
          <w:color w:val="111111"/>
          <w:sz w:val="28"/>
          <w:szCs w:val="28"/>
          <w:shd w:val="clear" w:color="auto" w:fill="FFFFFF"/>
          <w:lang w:val="en-US"/>
        </w:rPr>
        <w:t>Jara</w:t>
      </w:r>
      <w:proofErr w:type="spellEnd"/>
      <w:r w:rsidR="00B43E03">
        <w:rPr>
          <w:rFonts w:ascii="Times New Roman" w:hAnsi="Times New Roman" w:cs="Times New Roman"/>
          <w:iCs/>
          <w:color w:val="111111"/>
          <w:sz w:val="28"/>
          <w:szCs w:val="28"/>
          <w:shd w:val="clear" w:color="auto" w:fill="FFFFFF"/>
          <w:lang w:val="en-US"/>
        </w:rPr>
        <w:t xml:space="preserve"> P</w:t>
      </w:r>
      <w:r>
        <w:rPr>
          <w:rFonts w:ascii="Times New Roman" w:hAnsi="Times New Roman" w:cs="Times New Roman"/>
          <w:iCs/>
          <w:color w:val="111111"/>
          <w:sz w:val="28"/>
          <w:szCs w:val="28"/>
          <w:shd w:val="clear" w:color="auto" w:fill="FFFFFF"/>
          <w:lang w:val="en-US"/>
        </w:rPr>
        <w:t xml:space="preserve">, E.L. Smith </w:t>
      </w:r>
      <w:r w:rsidRPr="00CB428D">
        <w:rPr>
          <w:rFonts w:ascii="Times New Roman" w:hAnsi="Times New Roman" w:cs="Times New Roman"/>
          <w:iCs/>
          <w:color w:val="111111"/>
          <w:sz w:val="28"/>
          <w:szCs w:val="28"/>
          <w:shd w:val="clear" w:color="auto" w:fill="FFFFFF"/>
          <w:lang w:val="en-US"/>
        </w:rPr>
        <w:t>III, Chen</w:t>
      </w:r>
      <w:r>
        <w:rPr>
          <w:rFonts w:ascii="Times New Roman" w:hAnsi="Times New Roman" w:cs="Times New Roman"/>
          <w:iCs/>
          <w:color w:val="111111"/>
          <w:sz w:val="28"/>
          <w:szCs w:val="28"/>
          <w:shd w:val="clear" w:color="auto" w:fill="FFFFFF"/>
          <w:lang w:val="en-US"/>
        </w:rPr>
        <w:t xml:space="preserve"> X</w:t>
      </w:r>
      <w:r w:rsidR="00B43E03">
        <w:rPr>
          <w:rFonts w:ascii="Times New Roman" w:hAnsi="Times New Roman" w:cs="Times New Roman"/>
          <w:iCs/>
          <w:color w:val="111111"/>
          <w:sz w:val="28"/>
          <w:szCs w:val="28"/>
          <w:shd w:val="clear" w:color="auto" w:fill="FFFFFF"/>
          <w:lang w:val="en-US"/>
        </w:rPr>
        <w:t xml:space="preserve">, </w:t>
      </w:r>
      <w:r w:rsidRPr="00CB428D">
        <w:rPr>
          <w:rFonts w:ascii="Times New Roman" w:hAnsi="Times New Roman" w:cs="Times New Roman"/>
          <w:iCs/>
          <w:color w:val="111111"/>
          <w:sz w:val="28"/>
          <w:szCs w:val="28"/>
          <w:shd w:val="clear" w:color="auto" w:fill="FFFFFF"/>
          <w:lang w:val="en-US"/>
        </w:rPr>
        <w:t>Kwan</w:t>
      </w:r>
      <w:r w:rsidR="00B43E03">
        <w:rPr>
          <w:rFonts w:ascii="Times New Roman" w:hAnsi="Times New Roman" w:cs="Times New Roman"/>
          <w:iCs/>
          <w:color w:val="111111"/>
          <w:sz w:val="28"/>
          <w:szCs w:val="28"/>
          <w:shd w:val="clear" w:color="auto" w:fill="FFFFFF"/>
          <w:lang w:val="en-US"/>
        </w:rPr>
        <w:t xml:space="preserve"> J</w:t>
      </w:r>
      <w:r w:rsidRPr="00CB428D">
        <w:rPr>
          <w:rFonts w:ascii="Times New Roman" w:hAnsi="Times New Roman" w:cs="Times New Roman"/>
          <w:iCs/>
          <w:color w:val="111111"/>
          <w:sz w:val="28"/>
          <w:szCs w:val="28"/>
          <w:shd w:val="clear" w:color="auto" w:fill="FFFFFF"/>
          <w:lang w:val="en-US"/>
        </w:rPr>
        <w:t>, Martinez</w:t>
      </w:r>
      <w:r w:rsidR="00B43E03">
        <w:rPr>
          <w:rFonts w:ascii="Times New Roman" w:hAnsi="Times New Roman" w:cs="Times New Roman"/>
          <w:iCs/>
          <w:color w:val="111111"/>
          <w:sz w:val="28"/>
          <w:szCs w:val="28"/>
          <w:shd w:val="clear" w:color="auto" w:fill="FFFFFF"/>
          <w:lang w:val="en-US"/>
        </w:rPr>
        <w:t xml:space="preserve"> A</w:t>
      </w:r>
      <w:r w:rsidRPr="00CB428D">
        <w:rPr>
          <w:rFonts w:ascii="Times New Roman" w:hAnsi="Times New Roman" w:cs="Times New Roman"/>
          <w:iCs/>
          <w:color w:val="111111"/>
          <w:sz w:val="28"/>
          <w:szCs w:val="28"/>
          <w:shd w:val="clear" w:color="auto" w:fill="FFFFFF"/>
          <w:lang w:val="en-US"/>
        </w:rPr>
        <w:t>, Ho</w:t>
      </w:r>
      <w:r w:rsidR="00B43E03">
        <w:rPr>
          <w:rFonts w:ascii="Times New Roman" w:hAnsi="Times New Roman" w:cs="Times New Roman"/>
          <w:iCs/>
          <w:color w:val="111111"/>
          <w:sz w:val="28"/>
          <w:szCs w:val="28"/>
          <w:shd w:val="clear" w:color="auto" w:fill="FFFFFF"/>
          <w:lang w:val="en-US"/>
        </w:rPr>
        <w:t xml:space="preserve"> A</w:t>
      </w:r>
      <w:r w:rsidRPr="00CB428D">
        <w:rPr>
          <w:rFonts w:ascii="Times New Roman" w:hAnsi="Times New Roman" w:cs="Times New Roman"/>
          <w:iCs/>
          <w:color w:val="111111"/>
          <w:sz w:val="28"/>
          <w:szCs w:val="28"/>
          <w:shd w:val="clear" w:color="auto" w:fill="FFFFFF"/>
          <w:lang w:val="en-US"/>
        </w:rPr>
        <w:t xml:space="preserve">, </w:t>
      </w:r>
      <w:proofErr w:type="spellStart"/>
      <w:r w:rsidRPr="00CB428D">
        <w:rPr>
          <w:rFonts w:ascii="Times New Roman" w:hAnsi="Times New Roman" w:cs="Times New Roman"/>
          <w:iCs/>
          <w:color w:val="111111"/>
          <w:sz w:val="28"/>
          <w:szCs w:val="28"/>
          <w:shd w:val="clear" w:color="auto" w:fill="FFFFFF"/>
          <w:lang w:val="en-US"/>
        </w:rPr>
        <w:t>Ge</w:t>
      </w:r>
      <w:proofErr w:type="spellEnd"/>
      <w:r w:rsidR="00B43E03">
        <w:rPr>
          <w:rFonts w:ascii="Times New Roman" w:hAnsi="Times New Roman" w:cs="Times New Roman"/>
          <w:iCs/>
          <w:color w:val="111111"/>
          <w:sz w:val="28"/>
          <w:szCs w:val="28"/>
          <w:shd w:val="clear" w:color="auto" w:fill="FFFFFF"/>
          <w:lang w:val="en-US"/>
        </w:rPr>
        <w:t xml:space="preserve"> J (2010): </w:t>
      </w:r>
      <w:r w:rsidRPr="00CB428D">
        <w:rPr>
          <w:rFonts w:ascii="Times New Roman" w:hAnsi="Times New Roman" w:cs="Times New Roman"/>
          <w:b/>
          <w:bCs/>
          <w:color w:val="111111"/>
          <w:sz w:val="28"/>
          <w:szCs w:val="28"/>
          <w:shd w:val="clear" w:color="auto" w:fill="FFFFFF"/>
          <w:lang w:val="en-US"/>
        </w:rPr>
        <w:t xml:space="preserve"> </w:t>
      </w:r>
      <w:r w:rsidRPr="00CB428D">
        <w:rPr>
          <w:rFonts w:ascii="Times New Roman" w:hAnsi="Times New Roman" w:cs="Times New Roman"/>
          <w:bCs/>
          <w:color w:val="111111"/>
          <w:sz w:val="28"/>
          <w:szCs w:val="28"/>
          <w:shd w:val="clear" w:color="auto" w:fill="FFFFFF"/>
          <w:lang w:val="en-US"/>
        </w:rPr>
        <w:t>Reduction in the Rate of Progress of Myopia With a Contact Lens Designed to Reduce Relative Peripheral Hyperopia</w:t>
      </w:r>
      <w:r w:rsidR="00B43E03">
        <w:rPr>
          <w:rFonts w:ascii="Times New Roman" w:hAnsi="Times New Roman" w:cs="Times New Roman"/>
          <w:bCs/>
          <w:color w:val="111111"/>
          <w:sz w:val="28"/>
          <w:szCs w:val="28"/>
          <w:shd w:val="clear" w:color="auto" w:fill="FFFFFF"/>
          <w:lang w:val="en-US"/>
        </w:rPr>
        <w:t>, ARVO 2010 Presentation Abstract (3 May, 2010)</w:t>
      </w:r>
    </w:p>
    <w:p w:rsidR="00E05869" w:rsidRDefault="00E05869" w:rsidP="00C30D72">
      <w:pPr>
        <w:spacing w:before="100" w:beforeAutospacing="1" w:after="24" w:line="480" w:lineRule="auto"/>
        <w:rPr>
          <w:rFonts w:ascii="Times New Roman" w:hAnsi="Times New Roman" w:cs="Times New Roman"/>
          <w:bCs/>
          <w:color w:val="111111"/>
          <w:sz w:val="28"/>
          <w:szCs w:val="28"/>
          <w:shd w:val="clear" w:color="auto" w:fill="FFFFFF"/>
          <w:lang w:val="en-US"/>
        </w:rPr>
      </w:pPr>
      <w:r w:rsidRPr="00E05869">
        <w:rPr>
          <w:rFonts w:ascii="Times New Roman" w:hAnsi="Times New Roman" w:cs="Times New Roman"/>
          <w:iCs/>
          <w:color w:val="111111"/>
          <w:sz w:val="28"/>
          <w:szCs w:val="28"/>
          <w:shd w:val="clear" w:color="auto" w:fill="FFFFFF"/>
          <w:lang w:val="en-US"/>
        </w:rPr>
        <w:t>Holden</w:t>
      </w:r>
      <w:r w:rsidR="00CB428D">
        <w:rPr>
          <w:rFonts w:ascii="Times New Roman" w:hAnsi="Times New Roman" w:cs="Times New Roman"/>
          <w:iCs/>
          <w:color w:val="111111"/>
          <w:sz w:val="28"/>
          <w:szCs w:val="28"/>
          <w:shd w:val="clear" w:color="auto" w:fill="FFFFFF"/>
          <w:lang w:val="en-US"/>
        </w:rPr>
        <w:t xml:space="preserve"> BA, </w:t>
      </w:r>
      <w:proofErr w:type="spellStart"/>
      <w:r w:rsidRPr="00E05869">
        <w:rPr>
          <w:rFonts w:ascii="Times New Roman" w:hAnsi="Times New Roman" w:cs="Times New Roman"/>
          <w:iCs/>
          <w:color w:val="111111"/>
          <w:sz w:val="28"/>
          <w:szCs w:val="28"/>
          <w:shd w:val="clear" w:color="auto" w:fill="FFFFFF"/>
          <w:lang w:val="en-US"/>
        </w:rPr>
        <w:t>Sankaridurg</w:t>
      </w:r>
      <w:proofErr w:type="spellEnd"/>
      <w:r w:rsidR="00CB428D">
        <w:rPr>
          <w:rFonts w:ascii="Times New Roman" w:hAnsi="Times New Roman" w:cs="Times New Roman"/>
          <w:iCs/>
          <w:color w:val="111111"/>
          <w:sz w:val="28"/>
          <w:szCs w:val="28"/>
          <w:shd w:val="clear" w:color="auto" w:fill="FFFFFF"/>
          <w:lang w:val="en-US"/>
        </w:rPr>
        <w:t xml:space="preserve"> P, </w:t>
      </w:r>
      <w:proofErr w:type="spellStart"/>
      <w:r w:rsidRPr="00E05869">
        <w:rPr>
          <w:rFonts w:ascii="Times New Roman" w:hAnsi="Times New Roman" w:cs="Times New Roman"/>
          <w:iCs/>
          <w:color w:val="111111"/>
          <w:sz w:val="28"/>
          <w:szCs w:val="28"/>
          <w:shd w:val="clear" w:color="auto" w:fill="FFFFFF"/>
          <w:lang w:val="en-US"/>
        </w:rPr>
        <w:t>Lazon</w:t>
      </w:r>
      <w:proofErr w:type="spellEnd"/>
      <w:r w:rsidR="00CB428D">
        <w:rPr>
          <w:rFonts w:ascii="Times New Roman" w:hAnsi="Times New Roman" w:cs="Times New Roman"/>
          <w:iCs/>
          <w:color w:val="111111"/>
          <w:sz w:val="28"/>
          <w:szCs w:val="28"/>
          <w:shd w:val="clear" w:color="auto" w:fill="FFFFFF"/>
          <w:lang w:val="en-US"/>
        </w:rPr>
        <w:t xml:space="preserve"> P</w:t>
      </w:r>
      <w:r w:rsidRPr="00E05869">
        <w:rPr>
          <w:rFonts w:ascii="Times New Roman" w:hAnsi="Times New Roman" w:cs="Times New Roman"/>
          <w:iCs/>
          <w:color w:val="111111"/>
          <w:sz w:val="28"/>
          <w:szCs w:val="28"/>
          <w:shd w:val="clear" w:color="auto" w:fill="FFFFFF"/>
          <w:lang w:val="en-US"/>
        </w:rPr>
        <w:t>, Ho</w:t>
      </w:r>
      <w:r w:rsidR="00CB428D">
        <w:rPr>
          <w:rFonts w:ascii="Times New Roman" w:hAnsi="Times New Roman" w:cs="Times New Roman"/>
          <w:iCs/>
          <w:color w:val="111111"/>
          <w:sz w:val="28"/>
          <w:szCs w:val="28"/>
          <w:shd w:val="clear" w:color="auto" w:fill="FFFFFF"/>
          <w:lang w:val="en-US"/>
        </w:rPr>
        <w:t xml:space="preserve"> A</w:t>
      </w:r>
      <w:r w:rsidRPr="00E05869">
        <w:rPr>
          <w:rFonts w:ascii="Times New Roman" w:hAnsi="Times New Roman" w:cs="Times New Roman"/>
          <w:iCs/>
          <w:color w:val="111111"/>
          <w:sz w:val="28"/>
          <w:szCs w:val="28"/>
          <w:shd w:val="clear" w:color="auto" w:fill="FFFFFF"/>
          <w:lang w:val="en-US"/>
        </w:rPr>
        <w:t>, Earl L. Smith, III, Xiang Chen</w:t>
      </w:r>
      <w:r w:rsidR="00CB428D">
        <w:rPr>
          <w:rFonts w:ascii="Times New Roman" w:hAnsi="Times New Roman" w:cs="Times New Roman"/>
          <w:iCs/>
          <w:color w:val="111111"/>
          <w:sz w:val="28"/>
          <w:szCs w:val="28"/>
          <w:shd w:val="clear" w:color="auto" w:fill="FFFFFF"/>
          <w:lang w:val="en-US"/>
        </w:rPr>
        <w:t>,</w:t>
      </w:r>
      <w:r w:rsidRPr="00E05869">
        <w:rPr>
          <w:rFonts w:ascii="Times New Roman" w:hAnsi="Times New Roman" w:cs="Times New Roman"/>
          <w:iCs/>
          <w:color w:val="111111"/>
          <w:sz w:val="28"/>
          <w:szCs w:val="28"/>
          <w:shd w:val="clear" w:color="auto" w:fill="FFFFFF"/>
          <w:lang w:val="en-US"/>
        </w:rPr>
        <w:t xml:space="preserve"> Lin</w:t>
      </w:r>
      <w:r w:rsidR="00CB428D">
        <w:rPr>
          <w:rFonts w:ascii="Times New Roman" w:hAnsi="Times New Roman" w:cs="Times New Roman"/>
          <w:iCs/>
          <w:color w:val="111111"/>
          <w:sz w:val="28"/>
          <w:szCs w:val="28"/>
          <w:shd w:val="clear" w:color="auto" w:fill="FFFFFF"/>
          <w:lang w:val="en-US"/>
        </w:rPr>
        <w:t xml:space="preserve"> J, </w:t>
      </w:r>
      <w:proofErr w:type="spellStart"/>
      <w:r w:rsidRPr="00E05869">
        <w:rPr>
          <w:rFonts w:ascii="Times New Roman" w:hAnsi="Times New Roman" w:cs="Times New Roman"/>
          <w:iCs/>
          <w:color w:val="111111"/>
          <w:sz w:val="28"/>
          <w:szCs w:val="28"/>
          <w:shd w:val="clear" w:color="auto" w:fill="FFFFFF"/>
          <w:lang w:val="en-US"/>
        </w:rPr>
        <w:t>Naduvilath</w:t>
      </w:r>
      <w:proofErr w:type="spellEnd"/>
      <w:r w:rsidR="00CB428D">
        <w:rPr>
          <w:rFonts w:ascii="Times New Roman" w:hAnsi="Times New Roman" w:cs="Times New Roman"/>
          <w:iCs/>
          <w:color w:val="111111"/>
          <w:sz w:val="28"/>
          <w:szCs w:val="28"/>
          <w:shd w:val="clear" w:color="auto" w:fill="FFFFFF"/>
          <w:lang w:val="en-US"/>
        </w:rPr>
        <w:t xml:space="preserve"> T, </w:t>
      </w:r>
      <w:proofErr w:type="spellStart"/>
      <w:r w:rsidRPr="00E05869">
        <w:rPr>
          <w:rFonts w:ascii="Times New Roman" w:hAnsi="Times New Roman" w:cs="Times New Roman"/>
          <w:iCs/>
          <w:color w:val="111111"/>
          <w:sz w:val="28"/>
          <w:szCs w:val="28"/>
          <w:shd w:val="clear" w:color="auto" w:fill="FFFFFF"/>
          <w:lang w:val="en-US"/>
        </w:rPr>
        <w:t>Ge</w:t>
      </w:r>
      <w:proofErr w:type="spellEnd"/>
      <w:r w:rsidR="00CB428D">
        <w:rPr>
          <w:rFonts w:ascii="Times New Roman" w:hAnsi="Times New Roman" w:cs="Times New Roman"/>
          <w:iCs/>
          <w:color w:val="111111"/>
          <w:sz w:val="28"/>
          <w:szCs w:val="28"/>
          <w:shd w:val="clear" w:color="auto" w:fill="FFFFFF"/>
          <w:lang w:val="en-US"/>
        </w:rPr>
        <w:t xml:space="preserve"> J (2011): </w:t>
      </w:r>
      <w:r w:rsidRPr="00E05869">
        <w:rPr>
          <w:rFonts w:ascii="Times New Roman" w:hAnsi="Times New Roman" w:cs="Times New Roman"/>
          <w:bCs/>
          <w:color w:val="111111"/>
          <w:sz w:val="28"/>
          <w:szCs w:val="28"/>
          <w:shd w:val="clear" w:color="auto" w:fill="FFFFFF"/>
          <w:lang w:val="en-US"/>
        </w:rPr>
        <w:t>Central And Peripheral Visual Performance Of A Novel Contact Lens Designed To Control Progression Of Myopia</w:t>
      </w:r>
      <w:r w:rsidR="00CB428D">
        <w:rPr>
          <w:rFonts w:ascii="Times New Roman" w:hAnsi="Times New Roman" w:cs="Times New Roman"/>
          <w:bCs/>
          <w:color w:val="111111"/>
          <w:sz w:val="28"/>
          <w:szCs w:val="28"/>
          <w:shd w:val="clear" w:color="auto" w:fill="FFFFFF"/>
          <w:lang w:val="en-US"/>
        </w:rPr>
        <w:t xml:space="preserve"> – ARVO 2011 Presentation Abstract (5 May, 2011)</w:t>
      </w:r>
    </w:p>
    <w:p w:rsidR="00CB428D" w:rsidRDefault="00CB428D" w:rsidP="00C30D72">
      <w:pPr>
        <w:pStyle w:val="Heading1"/>
        <w:shd w:val="clear" w:color="auto" w:fill="FFFFFF"/>
        <w:spacing w:before="0" w:after="150" w:line="480" w:lineRule="auto"/>
        <w:textAlignment w:val="baseline"/>
        <w:rPr>
          <w:rFonts w:ascii="Times New Roman" w:hAnsi="Times New Roman" w:cs="Times New Roman"/>
          <w:b w:val="0"/>
          <w:bCs w:val="0"/>
          <w:color w:val="111111"/>
          <w:shd w:val="clear" w:color="auto" w:fill="FFFFFF"/>
          <w:lang w:val="en-US"/>
        </w:rPr>
      </w:pPr>
    </w:p>
    <w:p w:rsidR="00CB428D" w:rsidRPr="00E05869" w:rsidRDefault="00CB428D" w:rsidP="00C30D72">
      <w:pPr>
        <w:pStyle w:val="Heading1"/>
        <w:shd w:val="clear" w:color="auto" w:fill="FFFFFF"/>
        <w:spacing w:before="0" w:after="150" w:line="480" w:lineRule="auto"/>
        <w:textAlignment w:val="baseline"/>
        <w:rPr>
          <w:rFonts w:ascii="Times New Roman" w:hAnsi="Times New Roman" w:cs="Times New Roman"/>
          <w:b w:val="0"/>
          <w:bCs w:val="0"/>
          <w:lang w:val="en-US"/>
        </w:rPr>
      </w:pPr>
      <w:proofErr w:type="spellStart"/>
      <w:r w:rsidRPr="00CB428D">
        <w:rPr>
          <w:rFonts w:ascii="Times New Roman" w:hAnsi="Times New Roman" w:cs="Times New Roman"/>
          <w:b w:val="0"/>
          <w:bCs w:val="0"/>
          <w:color w:val="111111"/>
          <w:shd w:val="clear" w:color="auto" w:fill="FFFFFF"/>
          <w:lang w:val="en-US"/>
        </w:rPr>
        <w:t>Anstice</w:t>
      </w:r>
      <w:proofErr w:type="spellEnd"/>
      <w:r w:rsidRPr="00CB428D">
        <w:rPr>
          <w:rFonts w:ascii="Times New Roman" w:hAnsi="Times New Roman" w:cs="Times New Roman"/>
          <w:b w:val="0"/>
          <w:bCs w:val="0"/>
          <w:color w:val="111111"/>
          <w:shd w:val="clear" w:color="auto" w:fill="FFFFFF"/>
          <w:lang w:val="en-US"/>
        </w:rPr>
        <w:t xml:space="preserve"> N and Phillips JR (2011):</w:t>
      </w:r>
      <w:r w:rsidRPr="00CB428D">
        <w:rPr>
          <w:rFonts w:ascii="Times New Roman" w:hAnsi="Times New Roman" w:cs="Times New Roman"/>
          <w:bCs w:val="0"/>
          <w:color w:val="111111"/>
          <w:shd w:val="clear" w:color="auto" w:fill="FFFFFF"/>
          <w:lang w:val="en-US"/>
        </w:rPr>
        <w:t xml:space="preserve"> </w:t>
      </w:r>
      <w:r w:rsidRPr="00CB428D">
        <w:rPr>
          <w:rFonts w:ascii="Times New Roman" w:eastAsia="Times New Roman" w:hAnsi="Times New Roman" w:cs="Times New Roman"/>
          <w:b w:val="0"/>
          <w:bCs w:val="0"/>
          <w:color w:val="000000" w:themeColor="text1"/>
          <w:kern w:val="36"/>
          <w:lang w:val="en-US"/>
        </w:rPr>
        <w:t>Effect of Dual-Focus Soft Contact Lens Wear on Axial Myopia Progression in Children</w:t>
      </w:r>
      <w:r w:rsidR="00B43E03">
        <w:rPr>
          <w:rFonts w:ascii="Times New Roman" w:eastAsia="Times New Roman" w:hAnsi="Times New Roman" w:cs="Times New Roman"/>
          <w:b w:val="0"/>
          <w:bCs w:val="0"/>
          <w:color w:val="000000" w:themeColor="text1"/>
          <w:kern w:val="36"/>
          <w:lang w:val="en-US"/>
        </w:rPr>
        <w:t xml:space="preserve">. </w:t>
      </w:r>
      <w:r w:rsidR="00244EA4">
        <w:rPr>
          <w:rFonts w:ascii="Times New Roman" w:eastAsia="Times New Roman" w:hAnsi="Times New Roman" w:cs="Times New Roman"/>
          <w:b w:val="0"/>
          <w:bCs w:val="0"/>
          <w:color w:val="000000" w:themeColor="text1"/>
          <w:kern w:val="36"/>
          <w:lang w:val="en-US"/>
        </w:rPr>
        <w:t xml:space="preserve">Ophthalmology 118(6), </w:t>
      </w:r>
      <w:proofErr w:type="spellStart"/>
      <w:r w:rsidR="00244EA4">
        <w:rPr>
          <w:rFonts w:ascii="Times New Roman" w:eastAsia="Times New Roman" w:hAnsi="Times New Roman" w:cs="Times New Roman"/>
          <w:b w:val="0"/>
          <w:bCs w:val="0"/>
          <w:color w:val="000000" w:themeColor="text1"/>
          <w:kern w:val="36"/>
          <w:lang w:val="en-US"/>
        </w:rPr>
        <w:t>pp</w:t>
      </w:r>
      <w:proofErr w:type="spellEnd"/>
      <w:r w:rsidR="00244EA4">
        <w:rPr>
          <w:rFonts w:ascii="Times New Roman" w:eastAsia="Times New Roman" w:hAnsi="Times New Roman" w:cs="Times New Roman"/>
          <w:b w:val="0"/>
          <w:bCs w:val="0"/>
          <w:color w:val="000000" w:themeColor="text1"/>
          <w:kern w:val="36"/>
          <w:lang w:val="en-US"/>
        </w:rPr>
        <w:t xml:space="preserve"> 1152-1161</w:t>
      </w:r>
    </w:p>
    <w:p w:rsidR="00B43E03" w:rsidRDefault="00CB428D" w:rsidP="00C30D72">
      <w:pPr>
        <w:spacing w:before="100" w:beforeAutospacing="1" w:after="24" w:line="480" w:lineRule="auto"/>
        <w:rPr>
          <w:rStyle w:val="apple-style-span"/>
          <w:rFonts w:ascii="Times New Roman" w:hAnsi="Times New Roman" w:cs="Times New Roman"/>
          <w:bCs/>
          <w:color w:val="000000"/>
          <w:sz w:val="28"/>
          <w:szCs w:val="24"/>
          <w:lang w:val="en-GB"/>
        </w:rPr>
      </w:pPr>
      <w:proofErr w:type="spellStart"/>
      <w:r w:rsidRPr="00CB428D">
        <w:rPr>
          <w:rStyle w:val="apple-style-span"/>
          <w:rFonts w:ascii="Times New Roman" w:hAnsi="Times New Roman" w:cs="Times New Roman"/>
          <w:bCs/>
          <w:color w:val="000000"/>
          <w:sz w:val="28"/>
          <w:szCs w:val="24"/>
          <w:lang w:val="en-GB"/>
        </w:rPr>
        <w:t>Hepsen</w:t>
      </w:r>
      <w:proofErr w:type="spellEnd"/>
      <w:r w:rsidRPr="00CB428D">
        <w:rPr>
          <w:rStyle w:val="apple-style-span"/>
          <w:rFonts w:ascii="Times New Roman" w:hAnsi="Times New Roman" w:cs="Times New Roman"/>
          <w:bCs/>
          <w:color w:val="000000"/>
          <w:sz w:val="28"/>
          <w:szCs w:val="24"/>
          <w:lang w:val="en-GB"/>
        </w:rPr>
        <w:t xml:space="preserve"> IF, </w:t>
      </w:r>
      <w:proofErr w:type="spellStart"/>
      <w:r w:rsidRPr="00CB428D">
        <w:rPr>
          <w:rStyle w:val="apple-style-span"/>
          <w:rFonts w:ascii="Times New Roman" w:hAnsi="Times New Roman" w:cs="Times New Roman"/>
          <w:bCs/>
          <w:color w:val="000000"/>
          <w:sz w:val="28"/>
          <w:szCs w:val="24"/>
          <w:lang w:val="en-GB"/>
        </w:rPr>
        <w:t>Evereklioglou</w:t>
      </w:r>
      <w:proofErr w:type="spellEnd"/>
      <w:r w:rsidRPr="00CB428D">
        <w:rPr>
          <w:rStyle w:val="apple-style-span"/>
          <w:rFonts w:ascii="Times New Roman" w:hAnsi="Times New Roman" w:cs="Times New Roman"/>
          <w:bCs/>
          <w:color w:val="000000"/>
          <w:sz w:val="28"/>
          <w:szCs w:val="24"/>
          <w:lang w:val="en-GB"/>
        </w:rPr>
        <w:t xml:space="preserve"> C, and </w:t>
      </w:r>
      <w:proofErr w:type="spellStart"/>
      <w:r w:rsidRPr="00CB428D">
        <w:rPr>
          <w:rStyle w:val="apple-style-span"/>
          <w:rFonts w:ascii="Times New Roman" w:hAnsi="Times New Roman" w:cs="Times New Roman"/>
          <w:bCs/>
          <w:color w:val="000000"/>
          <w:sz w:val="28"/>
          <w:szCs w:val="24"/>
          <w:lang w:val="en-GB"/>
        </w:rPr>
        <w:t>Bayramlar</w:t>
      </w:r>
      <w:proofErr w:type="spellEnd"/>
      <w:r w:rsidRPr="00CB428D">
        <w:rPr>
          <w:rStyle w:val="apple-style-span"/>
          <w:rFonts w:ascii="Times New Roman" w:hAnsi="Times New Roman" w:cs="Times New Roman"/>
          <w:bCs/>
          <w:color w:val="000000"/>
          <w:sz w:val="28"/>
          <w:szCs w:val="24"/>
          <w:lang w:val="en-GB"/>
        </w:rPr>
        <w:t xml:space="preserve"> H. (2001): The effect of reading and near-work on the development of myopia in </w:t>
      </w:r>
      <w:proofErr w:type="spellStart"/>
      <w:r w:rsidRPr="00CB428D">
        <w:rPr>
          <w:rStyle w:val="apple-style-span"/>
          <w:rFonts w:ascii="Times New Roman" w:hAnsi="Times New Roman" w:cs="Times New Roman"/>
          <w:bCs/>
          <w:color w:val="000000"/>
          <w:sz w:val="28"/>
          <w:szCs w:val="24"/>
          <w:lang w:val="en-GB"/>
        </w:rPr>
        <w:t>emmetropic</w:t>
      </w:r>
      <w:proofErr w:type="spellEnd"/>
      <w:r w:rsidRPr="00CB428D">
        <w:rPr>
          <w:rStyle w:val="apple-style-span"/>
          <w:rFonts w:ascii="Times New Roman" w:hAnsi="Times New Roman" w:cs="Times New Roman"/>
          <w:bCs/>
          <w:color w:val="000000"/>
          <w:sz w:val="28"/>
          <w:szCs w:val="24"/>
          <w:lang w:val="en-GB"/>
        </w:rPr>
        <w:t xml:space="preserve"> boys: a prospective, controlled, three-year follow-up study. Vision Res., 41(19), 2511-2520.</w:t>
      </w:r>
    </w:p>
    <w:p w:rsidR="00B43E03" w:rsidRPr="00B43E03" w:rsidRDefault="00B43E03" w:rsidP="00C30D72">
      <w:pPr>
        <w:spacing w:before="100" w:beforeAutospacing="1" w:after="24" w:line="480" w:lineRule="auto"/>
        <w:rPr>
          <w:rFonts w:ascii="Times New Roman" w:eastAsia="Times New Roman" w:hAnsi="Times New Roman" w:cs="Times New Roman"/>
          <w:color w:val="000000" w:themeColor="text1"/>
          <w:kern w:val="36"/>
          <w:sz w:val="28"/>
          <w:szCs w:val="28"/>
          <w:lang w:val="en-US"/>
        </w:rPr>
      </w:pPr>
      <w:proofErr w:type="spellStart"/>
      <w:r w:rsidRPr="00B43E03">
        <w:rPr>
          <w:rStyle w:val="apple-style-span"/>
          <w:rFonts w:ascii="Times New Roman" w:hAnsi="Times New Roman" w:cs="Times New Roman"/>
          <w:bCs/>
          <w:color w:val="000000"/>
          <w:sz w:val="28"/>
          <w:szCs w:val="28"/>
          <w:lang w:val="en-GB"/>
        </w:rPr>
        <w:lastRenderedPageBreak/>
        <w:t>Schaeffel</w:t>
      </w:r>
      <w:proofErr w:type="spellEnd"/>
      <w:r w:rsidRPr="00B43E03">
        <w:rPr>
          <w:rStyle w:val="apple-style-span"/>
          <w:rFonts w:ascii="Times New Roman" w:hAnsi="Times New Roman" w:cs="Times New Roman"/>
          <w:bCs/>
          <w:color w:val="000000"/>
          <w:sz w:val="28"/>
          <w:szCs w:val="28"/>
          <w:lang w:val="en-GB"/>
        </w:rPr>
        <w:t xml:space="preserve"> F, </w:t>
      </w:r>
      <w:proofErr w:type="spellStart"/>
      <w:r w:rsidRPr="00B43E03">
        <w:rPr>
          <w:rStyle w:val="apple-style-span"/>
          <w:rFonts w:ascii="Times New Roman" w:hAnsi="Times New Roman" w:cs="Times New Roman"/>
          <w:bCs/>
          <w:color w:val="000000"/>
          <w:sz w:val="28"/>
          <w:szCs w:val="28"/>
          <w:lang w:val="en-GB"/>
        </w:rPr>
        <w:t>Glasser</w:t>
      </w:r>
      <w:proofErr w:type="spellEnd"/>
      <w:r w:rsidRPr="00B43E03">
        <w:rPr>
          <w:rStyle w:val="apple-style-span"/>
          <w:rFonts w:ascii="Times New Roman" w:hAnsi="Times New Roman" w:cs="Times New Roman"/>
          <w:bCs/>
          <w:color w:val="000000"/>
          <w:sz w:val="28"/>
          <w:szCs w:val="28"/>
          <w:lang w:val="en-GB"/>
        </w:rPr>
        <w:t xml:space="preserve"> A and </w:t>
      </w:r>
      <w:proofErr w:type="gramStart"/>
      <w:r w:rsidRPr="00B43E03">
        <w:rPr>
          <w:rStyle w:val="apple-style-span"/>
          <w:rFonts w:ascii="Times New Roman" w:hAnsi="Times New Roman" w:cs="Times New Roman"/>
          <w:bCs/>
          <w:color w:val="000000"/>
          <w:sz w:val="28"/>
          <w:szCs w:val="28"/>
          <w:lang w:val="en-GB"/>
        </w:rPr>
        <w:t>Howland  HC</w:t>
      </w:r>
      <w:proofErr w:type="gramEnd"/>
      <w:r w:rsidRPr="00B43E03">
        <w:rPr>
          <w:rStyle w:val="apple-style-span"/>
          <w:rFonts w:ascii="Times New Roman" w:hAnsi="Times New Roman" w:cs="Times New Roman"/>
          <w:bCs/>
          <w:color w:val="000000"/>
          <w:sz w:val="28"/>
          <w:szCs w:val="28"/>
          <w:lang w:val="en-GB"/>
        </w:rPr>
        <w:t xml:space="preserve"> (1988): </w:t>
      </w:r>
      <w:r w:rsidRPr="00B43E03">
        <w:rPr>
          <w:rFonts w:ascii="Times New Roman" w:eastAsia="Times New Roman" w:hAnsi="Times New Roman" w:cs="Times New Roman"/>
          <w:color w:val="000000" w:themeColor="text1"/>
          <w:kern w:val="36"/>
          <w:sz w:val="28"/>
          <w:szCs w:val="28"/>
          <w:lang w:val="en-US"/>
        </w:rPr>
        <w:t>Accommodation, refractive error and eye growth in chickens</w:t>
      </w:r>
      <w:r>
        <w:rPr>
          <w:rFonts w:ascii="Times New Roman" w:eastAsia="Times New Roman" w:hAnsi="Times New Roman" w:cs="Times New Roman"/>
          <w:color w:val="000000" w:themeColor="text1"/>
          <w:kern w:val="36"/>
          <w:sz w:val="28"/>
          <w:szCs w:val="28"/>
          <w:lang w:val="en-US"/>
        </w:rPr>
        <w:t xml:space="preserve">. Vision Research, 28(5), </w:t>
      </w:r>
      <w:proofErr w:type="spellStart"/>
      <w:r>
        <w:rPr>
          <w:rFonts w:ascii="Times New Roman" w:eastAsia="Times New Roman" w:hAnsi="Times New Roman" w:cs="Times New Roman"/>
          <w:color w:val="000000" w:themeColor="text1"/>
          <w:kern w:val="36"/>
          <w:sz w:val="28"/>
          <w:szCs w:val="28"/>
          <w:lang w:val="en-US"/>
        </w:rPr>
        <w:t>pp</w:t>
      </w:r>
      <w:proofErr w:type="spellEnd"/>
      <w:r>
        <w:rPr>
          <w:rFonts w:ascii="Times New Roman" w:eastAsia="Times New Roman" w:hAnsi="Times New Roman" w:cs="Times New Roman"/>
          <w:color w:val="000000" w:themeColor="text1"/>
          <w:kern w:val="36"/>
          <w:sz w:val="28"/>
          <w:szCs w:val="28"/>
          <w:lang w:val="en-US"/>
        </w:rPr>
        <w:t xml:space="preserve"> 639-657</w:t>
      </w:r>
    </w:p>
    <w:p w:rsidR="00B43E03" w:rsidRDefault="00B43E03" w:rsidP="00C30D72">
      <w:pPr>
        <w:spacing w:before="100" w:beforeAutospacing="1" w:after="24" w:line="480" w:lineRule="auto"/>
        <w:rPr>
          <w:rStyle w:val="apple-style-span"/>
          <w:rFonts w:ascii="Times New Roman" w:hAnsi="Times New Roman" w:cs="Times New Roman"/>
          <w:bCs/>
          <w:sz w:val="28"/>
          <w:szCs w:val="24"/>
          <w:lang w:val="en-US"/>
        </w:rPr>
      </w:pPr>
      <w:proofErr w:type="spellStart"/>
      <w:r>
        <w:rPr>
          <w:rStyle w:val="apple-style-span"/>
          <w:rFonts w:ascii="Times New Roman" w:hAnsi="Times New Roman" w:cs="Times New Roman"/>
          <w:bCs/>
          <w:sz w:val="28"/>
          <w:szCs w:val="24"/>
          <w:lang w:val="en-US"/>
        </w:rPr>
        <w:t>Schaeffel</w:t>
      </w:r>
      <w:proofErr w:type="spellEnd"/>
      <w:r>
        <w:rPr>
          <w:rStyle w:val="apple-style-span"/>
          <w:rFonts w:ascii="Times New Roman" w:hAnsi="Times New Roman" w:cs="Times New Roman"/>
          <w:bCs/>
          <w:sz w:val="28"/>
          <w:szCs w:val="24"/>
          <w:lang w:val="en-US"/>
        </w:rPr>
        <w:t xml:space="preserve"> F and Howland HC (1991): Properties of the feedback loops controlling eye growth and refractive state in the chicken. Vision Research 31(4), </w:t>
      </w:r>
      <w:proofErr w:type="spellStart"/>
      <w:r>
        <w:rPr>
          <w:rStyle w:val="apple-style-span"/>
          <w:rFonts w:ascii="Times New Roman" w:hAnsi="Times New Roman" w:cs="Times New Roman"/>
          <w:bCs/>
          <w:sz w:val="28"/>
          <w:szCs w:val="24"/>
          <w:lang w:val="en-US"/>
        </w:rPr>
        <w:t>pp</w:t>
      </w:r>
      <w:proofErr w:type="spellEnd"/>
      <w:r>
        <w:rPr>
          <w:rStyle w:val="apple-style-span"/>
          <w:rFonts w:ascii="Times New Roman" w:hAnsi="Times New Roman" w:cs="Times New Roman"/>
          <w:bCs/>
          <w:sz w:val="28"/>
          <w:szCs w:val="24"/>
          <w:lang w:val="en-US"/>
        </w:rPr>
        <w:t xml:space="preserve"> 717-734</w:t>
      </w:r>
    </w:p>
    <w:p w:rsidR="00BF63C6" w:rsidRDefault="00BF63C6" w:rsidP="00BF63C6">
      <w:pPr>
        <w:shd w:val="clear" w:color="auto" w:fill="FFFFFF"/>
        <w:spacing w:after="0" w:line="360" w:lineRule="atLeast"/>
        <w:rPr>
          <w:rStyle w:val="apple-style-span"/>
          <w:rFonts w:ascii="Times New Roman" w:hAnsi="Times New Roman" w:cs="Times New Roman"/>
          <w:bCs/>
          <w:sz w:val="28"/>
          <w:szCs w:val="24"/>
          <w:lang w:val="en-US"/>
        </w:rPr>
      </w:pPr>
      <w:r>
        <w:rPr>
          <w:rStyle w:val="apple-style-span"/>
          <w:rFonts w:ascii="Times New Roman" w:hAnsi="Times New Roman" w:cs="Times New Roman"/>
          <w:bCs/>
          <w:sz w:val="28"/>
          <w:szCs w:val="24"/>
          <w:lang w:val="en-US"/>
        </w:rPr>
        <w:t xml:space="preserve">Lin Y, </w:t>
      </w:r>
      <w:proofErr w:type="spellStart"/>
      <w:r>
        <w:rPr>
          <w:rStyle w:val="apple-style-span"/>
          <w:rFonts w:ascii="Times New Roman" w:hAnsi="Times New Roman" w:cs="Times New Roman"/>
          <w:bCs/>
          <w:sz w:val="28"/>
          <w:szCs w:val="24"/>
          <w:lang w:val="en-US"/>
        </w:rPr>
        <w:t>Ubels</w:t>
      </w:r>
      <w:proofErr w:type="spellEnd"/>
      <w:r>
        <w:rPr>
          <w:rStyle w:val="apple-style-span"/>
          <w:rFonts w:ascii="Times New Roman" w:hAnsi="Times New Roman" w:cs="Times New Roman"/>
          <w:bCs/>
          <w:sz w:val="28"/>
          <w:szCs w:val="24"/>
          <w:lang w:val="en-US"/>
        </w:rPr>
        <w:t xml:space="preserve"> LJ, </w:t>
      </w:r>
      <w:proofErr w:type="spellStart"/>
      <w:r>
        <w:rPr>
          <w:rStyle w:val="apple-style-span"/>
          <w:rFonts w:ascii="Times New Roman" w:hAnsi="Times New Roman" w:cs="Times New Roman"/>
          <w:bCs/>
          <w:sz w:val="28"/>
          <w:szCs w:val="24"/>
          <w:lang w:val="en-US"/>
        </w:rPr>
        <w:t>Schotanus</w:t>
      </w:r>
      <w:proofErr w:type="spellEnd"/>
      <w:r>
        <w:rPr>
          <w:rStyle w:val="apple-style-span"/>
          <w:rFonts w:ascii="Times New Roman" w:hAnsi="Times New Roman" w:cs="Times New Roman"/>
          <w:bCs/>
          <w:sz w:val="28"/>
          <w:szCs w:val="24"/>
          <w:lang w:val="en-US"/>
        </w:rPr>
        <w:t xml:space="preserve"> MP, Yin Z, </w:t>
      </w:r>
      <w:proofErr w:type="spellStart"/>
      <w:r>
        <w:rPr>
          <w:rStyle w:val="apple-style-span"/>
          <w:rFonts w:ascii="Times New Roman" w:hAnsi="Times New Roman" w:cs="Times New Roman"/>
          <w:bCs/>
          <w:sz w:val="28"/>
          <w:szCs w:val="24"/>
          <w:lang w:val="en-US"/>
        </w:rPr>
        <w:t>Pintea</w:t>
      </w:r>
      <w:proofErr w:type="spellEnd"/>
      <w:r>
        <w:rPr>
          <w:rStyle w:val="apple-style-span"/>
          <w:rFonts w:ascii="Times New Roman" w:hAnsi="Times New Roman" w:cs="Times New Roman"/>
          <w:bCs/>
          <w:sz w:val="28"/>
          <w:szCs w:val="24"/>
          <w:lang w:val="en-US"/>
        </w:rPr>
        <w:t xml:space="preserve"> V, Hammock BD and </w:t>
      </w:r>
    </w:p>
    <w:p w:rsidR="00BF63C6" w:rsidRDefault="00BF63C6" w:rsidP="00BF63C6">
      <w:pPr>
        <w:shd w:val="clear" w:color="auto" w:fill="FFFFFF"/>
        <w:spacing w:after="0" w:line="360" w:lineRule="atLeast"/>
        <w:rPr>
          <w:rStyle w:val="apple-style-span"/>
          <w:rFonts w:ascii="Times New Roman" w:hAnsi="Times New Roman" w:cs="Times New Roman"/>
          <w:bCs/>
          <w:sz w:val="28"/>
          <w:szCs w:val="24"/>
          <w:lang w:val="en-US"/>
        </w:rPr>
      </w:pPr>
    </w:p>
    <w:p w:rsidR="00BF63C6" w:rsidRPr="00BF63C6" w:rsidRDefault="00BF63C6" w:rsidP="00BF63C6">
      <w:pPr>
        <w:shd w:val="clear" w:color="auto" w:fill="FFFFFF"/>
        <w:spacing w:after="0" w:line="360" w:lineRule="atLeast"/>
        <w:rPr>
          <w:rFonts w:ascii="Times New Roman" w:eastAsia="Times New Roman" w:hAnsi="Times New Roman" w:cs="Times New Roman"/>
          <w:bCs/>
          <w:sz w:val="28"/>
          <w:szCs w:val="28"/>
          <w:lang w:val="en-US"/>
        </w:rPr>
      </w:pPr>
      <w:proofErr w:type="spellStart"/>
      <w:r>
        <w:rPr>
          <w:rStyle w:val="apple-style-span"/>
          <w:rFonts w:ascii="Times New Roman" w:hAnsi="Times New Roman" w:cs="Times New Roman"/>
          <w:bCs/>
          <w:sz w:val="28"/>
          <w:szCs w:val="24"/>
          <w:lang w:val="en-US"/>
        </w:rPr>
        <w:t>Watsky</w:t>
      </w:r>
      <w:proofErr w:type="spellEnd"/>
      <w:r>
        <w:rPr>
          <w:rStyle w:val="apple-style-span"/>
          <w:rFonts w:ascii="Times New Roman" w:hAnsi="Times New Roman" w:cs="Times New Roman"/>
          <w:bCs/>
          <w:sz w:val="28"/>
          <w:szCs w:val="24"/>
          <w:lang w:val="en-US"/>
        </w:rPr>
        <w:t xml:space="preserve"> MA (2012): </w:t>
      </w:r>
      <w:r w:rsidRPr="00BF63C6">
        <w:rPr>
          <w:rFonts w:ascii="Times New Roman" w:eastAsia="Times New Roman" w:hAnsi="Times New Roman" w:cs="Times New Roman"/>
          <w:bCs/>
          <w:sz w:val="28"/>
          <w:szCs w:val="28"/>
          <w:lang w:val="en-US"/>
        </w:rPr>
        <w:t xml:space="preserve">Enhancement of Vitamin D Metabolites in the Eye </w:t>
      </w:r>
    </w:p>
    <w:p w:rsidR="00BF63C6" w:rsidRPr="00BF63C6" w:rsidRDefault="00BF63C6" w:rsidP="00BF63C6">
      <w:pPr>
        <w:shd w:val="clear" w:color="auto" w:fill="FFFFFF"/>
        <w:spacing w:after="0" w:line="360" w:lineRule="atLeast"/>
        <w:rPr>
          <w:rFonts w:ascii="Times New Roman" w:eastAsia="Times New Roman" w:hAnsi="Times New Roman" w:cs="Times New Roman"/>
          <w:bCs/>
          <w:sz w:val="28"/>
          <w:szCs w:val="28"/>
          <w:lang w:val="en-US"/>
        </w:rPr>
      </w:pPr>
    </w:p>
    <w:p w:rsidR="00BF63C6" w:rsidRDefault="00BF63C6" w:rsidP="00BF63C6">
      <w:pPr>
        <w:shd w:val="clear" w:color="auto" w:fill="FFFFFF"/>
        <w:spacing w:after="0" w:line="360" w:lineRule="atLeast"/>
        <w:rPr>
          <w:rFonts w:ascii="Times New Roman" w:eastAsia="Times New Roman" w:hAnsi="Times New Roman" w:cs="Times New Roman"/>
          <w:bCs/>
          <w:sz w:val="28"/>
          <w:szCs w:val="28"/>
          <w:lang w:val="en-US"/>
        </w:rPr>
      </w:pPr>
      <w:proofErr w:type="gramStart"/>
      <w:r w:rsidRPr="00BF63C6">
        <w:rPr>
          <w:rFonts w:ascii="Times New Roman" w:eastAsia="Times New Roman" w:hAnsi="Times New Roman" w:cs="Times New Roman"/>
          <w:bCs/>
          <w:sz w:val="28"/>
          <w:szCs w:val="28"/>
          <w:lang w:val="en-US"/>
        </w:rPr>
        <w:t>Following Vitamin D3 Supplementation and UV-B Irradiation</w:t>
      </w:r>
      <w:r>
        <w:rPr>
          <w:rFonts w:ascii="Times New Roman" w:eastAsia="Times New Roman" w:hAnsi="Times New Roman" w:cs="Times New Roman"/>
          <w:bCs/>
          <w:sz w:val="28"/>
          <w:szCs w:val="28"/>
          <w:lang w:val="en-US"/>
        </w:rPr>
        <w:t>.</w:t>
      </w:r>
      <w:proofErr w:type="gram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Curr.Eye</w:t>
      </w:r>
      <w:proofErr w:type="spellEnd"/>
      <w:r>
        <w:rPr>
          <w:rFonts w:ascii="Times New Roman" w:eastAsia="Times New Roman" w:hAnsi="Times New Roman" w:cs="Times New Roman"/>
          <w:bCs/>
          <w:sz w:val="28"/>
          <w:szCs w:val="28"/>
          <w:lang w:val="en-US"/>
        </w:rPr>
        <w:t xml:space="preserve"> </w:t>
      </w:r>
    </w:p>
    <w:p w:rsidR="00BF63C6" w:rsidRDefault="00BF63C6" w:rsidP="00BF63C6">
      <w:pPr>
        <w:shd w:val="clear" w:color="auto" w:fill="FFFFFF"/>
        <w:spacing w:after="0" w:line="360" w:lineRule="atLeast"/>
        <w:rPr>
          <w:rFonts w:ascii="Times New Roman" w:eastAsia="Times New Roman" w:hAnsi="Times New Roman" w:cs="Times New Roman"/>
          <w:bCs/>
          <w:sz w:val="28"/>
          <w:szCs w:val="28"/>
          <w:lang w:val="en-US"/>
        </w:rPr>
      </w:pPr>
    </w:p>
    <w:p w:rsidR="00BF63C6" w:rsidRPr="00BF63C6" w:rsidRDefault="00BF63C6" w:rsidP="00BF63C6">
      <w:pPr>
        <w:shd w:val="clear" w:color="auto" w:fill="FFFFFF"/>
        <w:spacing w:after="0" w:line="360" w:lineRule="atLeast"/>
        <w:rPr>
          <w:rFonts w:ascii="Times New Roman" w:eastAsia="Times New Roman" w:hAnsi="Times New Roman" w:cs="Times New Roman"/>
          <w:b/>
          <w:bCs/>
          <w:sz w:val="28"/>
          <w:szCs w:val="28"/>
          <w:lang w:val="en-US"/>
        </w:rPr>
      </w:pPr>
      <w:r>
        <w:rPr>
          <w:rFonts w:ascii="Times New Roman" w:eastAsia="Times New Roman" w:hAnsi="Times New Roman" w:cs="Times New Roman"/>
          <w:bCs/>
          <w:sz w:val="28"/>
          <w:szCs w:val="28"/>
          <w:lang w:val="en-US"/>
        </w:rPr>
        <w:t xml:space="preserve">Res., </w:t>
      </w:r>
      <w:proofErr w:type="spellStart"/>
      <w:r>
        <w:rPr>
          <w:rFonts w:ascii="Times New Roman" w:eastAsia="Times New Roman" w:hAnsi="Times New Roman" w:cs="Times New Roman"/>
          <w:bCs/>
          <w:sz w:val="28"/>
          <w:szCs w:val="28"/>
          <w:lang w:val="en-US"/>
        </w:rPr>
        <w:t>Vol</w:t>
      </w:r>
      <w:proofErr w:type="spellEnd"/>
      <w:r>
        <w:rPr>
          <w:rFonts w:ascii="Times New Roman" w:eastAsia="Times New Roman" w:hAnsi="Times New Roman" w:cs="Times New Roman"/>
          <w:bCs/>
          <w:sz w:val="28"/>
          <w:szCs w:val="28"/>
          <w:lang w:val="en-US"/>
        </w:rPr>
        <w:t xml:space="preserve"> 37 (10)</w:t>
      </w:r>
      <w:proofErr w:type="gramStart"/>
      <w:r>
        <w:rPr>
          <w:rFonts w:ascii="Times New Roman" w:eastAsia="Times New Roman" w:hAnsi="Times New Roman" w:cs="Times New Roman"/>
          <w:bCs/>
          <w:sz w:val="28"/>
          <w:szCs w:val="28"/>
          <w:lang w:val="en-US"/>
        </w:rPr>
        <w:t>,</w:t>
      </w:r>
      <w:proofErr w:type="spellStart"/>
      <w:r>
        <w:rPr>
          <w:rFonts w:ascii="Times New Roman" w:eastAsia="Times New Roman" w:hAnsi="Times New Roman" w:cs="Times New Roman"/>
          <w:bCs/>
          <w:sz w:val="28"/>
          <w:szCs w:val="28"/>
          <w:lang w:val="en-US"/>
        </w:rPr>
        <w:t>pp</w:t>
      </w:r>
      <w:proofErr w:type="spellEnd"/>
      <w:proofErr w:type="gramEnd"/>
      <w:r>
        <w:rPr>
          <w:rFonts w:ascii="Times New Roman" w:eastAsia="Times New Roman" w:hAnsi="Times New Roman" w:cs="Times New Roman"/>
          <w:bCs/>
          <w:sz w:val="28"/>
          <w:szCs w:val="28"/>
          <w:lang w:val="en-US"/>
        </w:rPr>
        <w:t xml:space="preserve"> 871-878</w:t>
      </w:r>
    </w:p>
    <w:p w:rsidR="00BF63C6" w:rsidRDefault="00BF63C6" w:rsidP="00C30D72">
      <w:pPr>
        <w:spacing w:before="100" w:beforeAutospacing="1" w:after="24" w:line="480" w:lineRule="auto"/>
        <w:rPr>
          <w:rStyle w:val="apple-style-span"/>
          <w:rFonts w:ascii="Times New Roman" w:hAnsi="Times New Roman" w:cs="Times New Roman"/>
          <w:bCs/>
          <w:sz w:val="28"/>
          <w:szCs w:val="24"/>
          <w:lang w:val="en-US"/>
        </w:rPr>
      </w:pPr>
    </w:p>
    <w:p w:rsidR="00E05869" w:rsidRDefault="00244EA4" w:rsidP="00C30D72">
      <w:pPr>
        <w:spacing w:before="100" w:beforeAutospacing="1" w:after="24" w:line="480" w:lineRule="auto"/>
        <w:rPr>
          <w:rStyle w:val="apple-style-span"/>
          <w:rFonts w:ascii="Times New Roman" w:hAnsi="Times New Roman" w:cs="Times New Roman"/>
          <w:bCs/>
          <w:sz w:val="28"/>
          <w:szCs w:val="24"/>
          <w:lang w:val="en-US"/>
        </w:rPr>
      </w:pPr>
      <w:r>
        <w:rPr>
          <w:rStyle w:val="apple-style-span"/>
          <w:rFonts w:ascii="Times New Roman" w:hAnsi="Times New Roman" w:cs="Times New Roman"/>
          <w:bCs/>
          <w:sz w:val="28"/>
          <w:szCs w:val="24"/>
          <w:lang w:val="en-US"/>
        </w:rPr>
        <w:t xml:space="preserve">Ashby SR and </w:t>
      </w:r>
      <w:proofErr w:type="spellStart"/>
      <w:r>
        <w:rPr>
          <w:rStyle w:val="apple-style-span"/>
          <w:rFonts w:ascii="Times New Roman" w:hAnsi="Times New Roman" w:cs="Times New Roman"/>
          <w:bCs/>
          <w:sz w:val="28"/>
          <w:szCs w:val="24"/>
          <w:lang w:val="en-US"/>
        </w:rPr>
        <w:t>Schaeffel</w:t>
      </w:r>
      <w:proofErr w:type="spellEnd"/>
      <w:r>
        <w:rPr>
          <w:rStyle w:val="apple-style-span"/>
          <w:rFonts w:ascii="Times New Roman" w:hAnsi="Times New Roman" w:cs="Times New Roman"/>
          <w:bCs/>
          <w:sz w:val="28"/>
          <w:szCs w:val="24"/>
          <w:lang w:val="en-US"/>
        </w:rPr>
        <w:t xml:space="preserve"> F (2010):  The effect of bright light on lens compensation in chicks. </w:t>
      </w:r>
      <w:proofErr w:type="spellStart"/>
      <w:r>
        <w:rPr>
          <w:rStyle w:val="apple-style-span"/>
          <w:rFonts w:ascii="Times New Roman" w:hAnsi="Times New Roman" w:cs="Times New Roman"/>
          <w:bCs/>
          <w:sz w:val="28"/>
          <w:szCs w:val="24"/>
          <w:lang w:val="en-US"/>
        </w:rPr>
        <w:t>Invest.Ophthalmol.Vis</w:t>
      </w:r>
      <w:proofErr w:type="spellEnd"/>
      <w:r>
        <w:rPr>
          <w:rStyle w:val="apple-style-span"/>
          <w:rFonts w:ascii="Times New Roman" w:hAnsi="Times New Roman" w:cs="Times New Roman"/>
          <w:bCs/>
          <w:sz w:val="28"/>
          <w:szCs w:val="24"/>
          <w:lang w:val="en-US"/>
        </w:rPr>
        <w:t xml:space="preserve">. Sci., 51 (10), </w:t>
      </w:r>
      <w:proofErr w:type="spellStart"/>
      <w:r>
        <w:rPr>
          <w:rStyle w:val="apple-style-span"/>
          <w:rFonts w:ascii="Times New Roman" w:hAnsi="Times New Roman" w:cs="Times New Roman"/>
          <w:bCs/>
          <w:sz w:val="28"/>
          <w:szCs w:val="24"/>
          <w:lang w:val="en-US"/>
        </w:rPr>
        <w:t>pp</w:t>
      </w:r>
      <w:proofErr w:type="spellEnd"/>
      <w:r>
        <w:rPr>
          <w:rStyle w:val="apple-style-span"/>
          <w:rFonts w:ascii="Times New Roman" w:hAnsi="Times New Roman" w:cs="Times New Roman"/>
          <w:bCs/>
          <w:sz w:val="28"/>
          <w:szCs w:val="24"/>
          <w:lang w:val="en-US"/>
        </w:rPr>
        <w:t xml:space="preserve"> 5247-5253</w:t>
      </w:r>
    </w:p>
    <w:p w:rsidR="00244EA4" w:rsidRPr="00244EA4" w:rsidRDefault="00244EA4" w:rsidP="00C30D72">
      <w:pPr>
        <w:spacing w:before="100" w:beforeAutospacing="1" w:after="24" w:line="480" w:lineRule="auto"/>
        <w:rPr>
          <w:rStyle w:val="apple-style-span"/>
          <w:rFonts w:ascii="Times New Roman" w:hAnsi="Times New Roman" w:cs="Times New Roman"/>
          <w:bCs/>
          <w:sz w:val="28"/>
          <w:szCs w:val="28"/>
          <w:lang w:val="en-GB"/>
        </w:rPr>
      </w:pPr>
      <w:r w:rsidRPr="00244EA4">
        <w:rPr>
          <w:rStyle w:val="apple-style-span"/>
          <w:rFonts w:ascii="Times New Roman" w:hAnsi="Times New Roman" w:cs="Times New Roman"/>
          <w:bCs/>
          <w:sz w:val="28"/>
          <w:szCs w:val="28"/>
          <w:lang w:val="en-GB"/>
        </w:rPr>
        <w:t xml:space="preserve">Knapp AA (1946): The Eye as a Guide to Latent Nutritional Deficiency Diseases. Bull NY </w:t>
      </w:r>
      <w:proofErr w:type="spellStart"/>
      <w:r w:rsidRPr="00244EA4">
        <w:rPr>
          <w:rStyle w:val="apple-style-span"/>
          <w:rFonts w:ascii="Times New Roman" w:hAnsi="Times New Roman" w:cs="Times New Roman"/>
          <w:bCs/>
          <w:sz w:val="28"/>
          <w:szCs w:val="28"/>
          <w:lang w:val="en-GB"/>
        </w:rPr>
        <w:t>Acad.Medicine</w:t>
      </w:r>
      <w:proofErr w:type="spellEnd"/>
      <w:r w:rsidRPr="00244EA4">
        <w:rPr>
          <w:rStyle w:val="apple-style-span"/>
          <w:rFonts w:ascii="Times New Roman" w:hAnsi="Times New Roman" w:cs="Times New Roman"/>
          <w:bCs/>
          <w:sz w:val="28"/>
          <w:szCs w:val="28"/>
          <w:lang w:val="en-GB"/>
        </w:rPr>
        <w:t xml:space="preserve"> 22(4), </w:t>
      </w:r>
      <w:proofErr w:type="spellStart"/>
      <w:r>
        <w:rPr>
          <w:rStyle w:val="apple-style-span"/>
          <w:rFonts w:ascii="Times New Roman" w:hAnsi="Times New Roman" w:cs="Times New Roman"/>
          <w:bCs/>
          <w:sz w:val="28"/>
          <w:szCs w:val="28"/>
          <w:lang w:val="en-GB"/>
        </w:rPr>
        <w:t>pp</w:t>
      </w:r>
      <w:proofErr w:type="spellEnd"/>
      <w:r>
        <w:rPr>
          <w:rStyle w:val="apple-style-span"/>
          <w:rFonts w:ascii="Times New Roman" w:hAnsi="Times New Roman" w:cs="Times New Roman"/>
          <w:bCs/>
          <w:sz w:val="28"/>
          <w:szCs w:val="28"/>
          <w:lang w:val="en-GB"/>
        </w:rPr>
        <w:t xml:space="preserve"> </w:t>
      </w:r>
      <w:r w:rsidRPr="00244EA4">
        <w:rPr>
          <w:rStyle w:val="apple-style-span"/>
          <w:rFonts w:ascii="Times New Roman" w:hAnsi="Times New Roman" w:cs="Times New Roman"/>
          <w:bCs/>
          <w:sz w:val="28"/>
          <w:szCs w:val="28"/>
          <w:lang w:val="en-GB"/>
        </w:rPr>
        <w:t>217-222</w:t>
      </w:r>
    </w:p>
    <w:p w:rsidR="00244EA4" w:rsidRDefault="00244EA4" w:rsidP="00C30D72">
      <w:pPr>
        <w:spacing w:before="100" w:beforeAutospacing="1" w:after="24" w:line="480" w:lineRule="auto"/>
        <w:rPr>
          <w:rStyle w:val="apple-style-span"/>
          <w:rFonts w:ascii="Times New Roman" w:hAnsi="Times New Roman" w:cs="Times New Roman"/>
          <w:color w:val="000000"/>
          <w:sz w:val="28"/>
          <w:szCs w:val="28"/>
          <w:lang w:val="en-GB"/>
        </w:rPr>
      </w:pPr>
      <w:r w:rsidRPr="00244EA4">
        <w:rPr>
          <w:rStyle w:val="apple-style-span"/>
          <w:rFonts w:ascii="Times New Roman" w:hAnsi="Times New Roman" w:cs="Times New Roman"/>
          <w:bCs/>
          <w:color w:val="000000"/>
          <w:sz w:val="28"/>
          <w:szCs w:val="28"/>
          <w:lang w:val="en-GB"/>
        </w:rPr>
        <w:t>Knapp AA (1939): Vitamin</w:t>
      </w:r>
      <w:r w:rsidRPr="00244EA4">
        <w:rPr>
          <w:rStyle w:val="apple-converted-space"/>
          <w:rFonts w:ascii="Times New Roman" w:hAnsi="Times New Roman" w:cs="Times New Roman"/>
          <w:b/>
          <w:bCs/>
          <w:color w:val="000000"/>
          <w:sz w:val="28"/>
          <w:szCs w:val="28"/>
          <w:lang w:val="en-GB"/>
        </w:rPr>
        <w:t> </w:t>
      </w:r>
      <w:r w:rsidRPr="00244EA4">
        <w:rPr>
          <w:rStyle w:val="apple-style-span"/>
          <w:rFonts w:ascii="Times New Roman" w:hAnsi="Times New Roman" w:cs="Times New Roman"/>
          <w:color w:val="000000"/>
          <w:sz w:val="28"/>
          <w:szCs w:val="28"/>
          <w:lang w:val="en-GB"/>
        </w:rPr>
        <w:t>D-complex in progressive</w:t>
      </w:r>
      <w:r w:rsidRPr="00244EA4">
        <w:rPr>
          <w:rStyle w:val="apple-converted-space"/>
          <w:rFonts w:ascii="Times New Roman" w:hAnsi="Times New Roman" w:cs="Times New Roman"/>
          <w:color w:val="000000"/>
          <w:sz w:val="28"/>
          <w:szCs w:val="28"/>
          <w:lang w:val="en-GB"/>
        </w:rPr>
        <w:t> </w:t>
      </w:r>
      <w:r w:rsidRPr="00244EA4">
        <w:rPr>
          <w:rStyle w:val="apple-style-span"/>
          <w:rFonts w:ascii="Times New Roman" w:hAnsi="Times New Roman" w:cs="Times New Roman"/>
          <w:bCs/>
          <w:color w:val="000000"/>
          <w:sz w:val="28"/>
          <w:szCs w:val="28"/>
          <w:lang w:val="en-GB"/>
        </w:rPr>
        <w:t>myopia</w:t>
      </w:r>
      <w:r w:rsidRPr="00244EA4">
        <w:rPr>
          <w:rStyle w:val="apple-style-span"/>
          <w:rFonts w:ascii="Times New Roman" w:hAnsi="Times New Roman" w:cs="Times New Roman"/>
          <w:color w:val="000000"/>
          <w:sz w:val="28"/>
          <w:szCs w:val="28"/>
          <w:lang w:val="en-GB"/>
        </w:rPr>
        <w:t xml:space="preserve">; </w:t>
      </w:r>
      <w:proofErr w:type="spellStart"/>
      <w:r w:rsidRPr="00244EA4">
        <w:rPr>
          <w:rStyle w:val="apple-style-span"/>
          <w:rFonts w:ascii="Times New Roman" w:hAnsi="Times New Roman" w:cs="Times New Roman"/>
          <w:color w:val="000000"/>
          <w:sz w:val="28"/>
          <w:szCs w:val="28"/>
          <w:lang w:val="en-GB"/>
        </w:rPr>
        <w:t>etiology</w:t>
      </w:r>
      <w:proofErr w:type="spellEnd"/>
      <w:r w:rsidRPr="00244EA4">
        <w:rPr>
          <w:rStyle w:val="apple-style-span"/>
          <w:rFonts w:ascii="Times New Roman" w:hAnsi="Times New Roman" w:cs="Times New Roman"/>
          <w:color w:val="000000"/>
          <w:sz w:val="28"/>
          <w:szCs w:val="28"/>
          <w:lang w:val="en-GB"/>
        </w:rPr>
        <w:t xml:space="preserve">, pathology and treatment. Am J </w:t>
      </w:r>
      <w:proofErr w:type="spellStart"/>
      <w:r w:rsidRPr="00244EA4">
        <w:rPr>
          <w:rStyle w:val="apple-style-span"/>
          <w:rFonts w:ascii="Times New Roman" w:hAnsi="Times New Roman" w:cs="Times New Roman"/>
          <w:color w:val="000000"/>
          <w:sz w:val="28"/>
          <w:szCs w:val="28"/>
          <w:lang w:val="en-GB"/>
        </w:rPr>
        <w:t>Ophthalmol</w:t>
      </w:r>
      <w:proofErr w:type="spellEnd"/>
      <w:r w:rsidRPr="00244EA4">
        <w:rPr>
          <w:rStyle w:val="apple-style-span"/>
          <w:rFonts w:ascii="Times New Roman" w:hAnsi="Times New Roman" w:cs="Times New Roman"/>
          <w:color w:val="000000"/>
          <w:sz w:val="28"/>
          <w:szCs w:val="28"/>
          <w:lang w:val="en-GB"/>
        </w:rPr>
        <w:t xml:space="preserve">, 22, </w:t>
      </w:r>
      <w:proofErr w:type="gramStart"/>
      <w:r w:rsidRPr="00244EA4">
        <w:rPr>
          <w:rStyle w:val="apple-style-span"/>
          <w:rFonts w:ascii="Times New Roman" w:hAnsi="Times New Roman" w:cs="Times New Roman"/>
          <w:color w:val="000000"/>
          <w:sz w:val="28"/>
          <w:szCs w:val="28"/>
          <w:lang w:val="en-GB"/>
        </w:rPr>
        <w:t>1329</w:t>
      </w:r>
      <w:proofErr w:type="gramEnd"/>
    </w:p>
    <w:p w:rsidR="00244EA4" w:rsidRDefault="00244EA4" w:rsidP="00BF63C6">
      <w:pPr>
        <w:spacing w:before="100" w:beforeAutospacing="1" w:after="24" w:line="480" w:lineRule="auto"/>
        <w:rPr>
          <w:rFonts w:ascii="Times New Roman" w:hAnsi="Times New Roman" w:cs="Times New Roman"/>
          <w:bCs/>
          <w:sz w:val="28"/>
          <w:szCs w:val="28"/>
          <w:lang w:val="en-GB"/>
        </w:rPr>
      </w:pPr>
      <w:r w:rsidRPr="00244EA4">
        <w:rPr>
          <w:rFonts w:ascii="Times New Roman" w:hAnsi="Times New Roman" w:cs="Times New Roman"/>
          <w:bCs/>
          <w:sz w:val="28"/>
          <w:szCs w:val="28"/>
          <w:lang w:val="en-GB"/>
        </w:rPr>
        <w:lastRenderedPageBreak/>
        <w:t>Edwards MH. Do variations in normal nutrition play a role in the development of myopia</w:t>
      </w:r>
      <w:proofErr w:type="gramStart"/>
      <w:r w:rsidRPr="00244EA4">
        <w:rPr>
          <w:rFonts w:ascii="Times New Roman" w:hAnsi="Times New Roman" w:cs="Times New Roman"/>
          <w:bCs/>
          <w:sz w:val="28"/>
          <w:szCs w:val="28"/>
          <w:lang w:val="en-GB"/>
        </w:rPr>
        <w:t>?:</w:t>
      </w:r>
      <w:proofErr w:type="gramEnd"/>
      <w:r w:rsidRPr="00244EA4">
        <w:rPr>
          <w:rFonts w:ascii="Times New Roman" w:hAnsi="Times New Roman" w:cs="Times New Roman"/>
          <w:bCs/>
          <w:sz w:val="28"/>
          <w:szCs w:val="28"/>
          <w:lang w:val="en-GB"/>
        </w:rPr>
        <w:t xml:space="preserve"> </w:t>
      </w:r>
      <w:proofErr w:type="spellStart"/>
      <w:r w:rsidRPr="00244EA4">
        <w:rPr>
          <w:rFonts w:ascii="Times New Roman" w:hAnsi="Times New Roman" w:cs="Times New Roman"/>
          <w:bCs/>
          <w:sz w:val="28"/>
          <w:szCs w:val="28"/>
          <w:lang w:val="en-GB"/>
        </w:rPr>
        <w:t>Optom</w:t>
      </w:r>
      <w:proofErr w:type="spellEnd"/>
      <w:r w:rsidRPr="00244EA4">
        <w:rPr>
          <w:rFonts w:ascii="Times New Roman" w:hAnsi="Times New Roman" w:cs="Times New Roman"/>
          <w:bCs/>
          <w:sz w:val="28"/>
          <w:szCs w:val="28"/>
          <w:lang w:val="en-GB"/>
        </w:rPr>
        <w:t xml:space="preserve"> </w:t>
      </w:r>
      <w:r>
        <w:rPr>
          <w:rFonts w:ascii="Times New Roman" w:hAnsi="Times New Roman" w:cs="Times New Roman"/>
          <w:bCs/>
          <w:sz w:val="28"/>
          <w:szCs w:val="28"/>
          <w:lang w:val="en-GB"/>
        </w:rPr>
        <w:t xml:space="preserve">Vis Sci. 1996 Oct;73(10), </w:t>
      </w:r>
      <w:proofErr w:type="spellStart"/>
      <w:r>
        <w:rPr>
          <w:rFonts w:ascii="Times New Roman" w:hAnsi="Times New Roman" w:cs="Times New Roman"/>
          <w:bCs/>
          <w:sz w:val="28"/>
          <w:szCs w:val="28"/>
          <w:lang w:val="en-GB"/>
        </w:rPr>
        <w:t>pp</w:t>
      </w:r>
      <w:proofErr w:type="spellEnd"/>
      <w:r>
        <w:rPr>
          <w:rFonts w:ascii="Times New Roman" w:hAnsi="Times New Roman" w:cs="Times New Roman"/>
          <w:bCs/>
          <w:sz w:val="28"/>
          <w:szCs w:val="28"/>
          <w:lang w:val="en-GB"/>
        </w:rPr>
        <w:t xml:space="preserve"> </w:t>
      </w:r>
      <w:r w:rsidRPr="00244EA4">
        <w:rPr>
          <w:rFonts w:ascii="Times New Roman" w:hAnsi="Times New Roman" w:cs="Times New Roman"/>
          <w:bCs/>
          <w:sz w:val="28"/>
          <w:szCs w:val="28"/>
          <w:lang w:val="en-GB"/>
        </w:rPr>
        <w:t>638-</w:t>
      </w:r>
      <w:r>
        <w:rPr>
          <w:rFonts w:ascii="Times New Roman" w:hAnsi="Times New Roman" w:cs="Times New Roman"/>
          <w:bCs/>
          <w:sz w:val="28"/>
          <w:szCs w:val="28"/>
          <w:lang w:val="en-GB"/>
        </w:rPr>
        <w:t>6</w:t>
      </w:r>
      <w:r w:rsidRPr="00244EA4">
        <w:rPr>
          <w:rFonts w:ascii="Times New Roman" w:hAnsi="Times New Roman" w:cs="Times New Roman"/>
          <w:bCs/>
          <w:sz w:val="28"/>
          <w:szCs w:val="28"/>
          <w:lang w:val="en-GB"/>
        </w:rPr>
        <w:t>43.</w:t>
      </w:r>
    </w:p>
    <w:p w:rsidR="00BF63C6" w:rsidRDefault="00BF63C6" w:rsidP="00BF63C6">
      <w:pPr>
        <w:spacing w:before="100" w:beforeAutospacing="1" w:after="24" w:line="480" w:lineRule="auto"/>
        <w:rPr>
          <w:color w:val="000000"/>
          <w:sz w:val="28"/>
          <w:szCs w:val="28"/>
          <w:lang w:val="en-US"/>
        </w:rPr>
      </w:pPr>
    </w:p>
    <w:p w:rsidR="005C2396" w:rsidRDefault="005C2396" w:rsidP="00C30D72">
      <w:pPr>
        <w:pStyle w:val="yiv1030930162msonormal"/>
        <w:shd w:val="clear" w:color="auto" w:fill="FFFFFF"/>
        <w:spacing w:before="0" w:beforeAutospacing="0" w:line="480" w:lineRule="auto"/>
        <w:rPr>
          <w:color w:val="000000"/>
          <w:sz w:val="28"/>
          <w:szCs w:val="28"/>
          <w:lang w:val="en-US"/>
        </w:rPr>
      </w:pPr>
      <w:r>
        <w:rPr>
          <w:color w:val="000000"/>
          <w:sz w:val="28"/>
          <w:szCs w:val="28"/>
          <w:lang w:val="en-US"/>
        </w:rPr>
        <w:t xml:space="preserve">Lim LS, </w:t>
      </w:r>
      <w:proofErr w:type="spellStart"/>
      <w:r>
        <w:rPr>
          <w:color w:val="000000"/>
          <w:sz w:val="28"/>
          <w:szCs w:val="28"/>
          <w:lang w:val="en-US"/>
        </w:rPr>
        <w:t>Gazzard</w:t>
      </w:r>
      <w:proofErr w:type="spellEnd"/>
      <w:r>
        <w:rPr>
          <w:color w:val="000000"/>
          <w:sz w:val="28"/>
          <w:szCs w:val="28"/>
          <w:lang w:val="en-US"/>
        </w:rPr>
        <w:t xml:space="preserve"> G, Low YL, </w:t>
      </w:r>
      <w:proofErr w:type="spellStart"/>
      <w:r>
        <w:rPr>
          <w:color w:val="000000"/>
          <w:sz w:val="28"/>
          <w:szCs w:val="28"/>
          <w:lang w:val="en-US"/>
        </w:rPr>
        <w:t>Choo</w:t>
      </w:r>
      <w:proofErr w:type="spellEnd"/>
      <w:r>
        <w:rPr>
          <w:color w:val="000000"/>
          <w:sz w:val="28"/>
          <w:szCs w:val="28"/>
          <w:lang w:val="en-US"/>
        </w:rPr>
        <w:t xml:space="preserve"> R, Tan DT, Tong L, Yin Wong T and Saw SM (2010): Dietary factors, myopia, and axial dimensions in children. Ophthalmology, May 2010; 117(5): 993-997</w:t>
      </w:r>
    </w:p>
    <w:p w:rsidR="00244EA4" w:rsidRDefault="00244EA4" w:rsidP="00C30D72">
      <w:pPr>
        <w:spacing w:before="100" w:beforeAutospacing="1" w:after="24" w:line="480" w:lineRule="auto"/>
        <w:rPr>
          <w:rFonts w:ascii="Times New Roman" w:hAnsi="Times New Roman" w:cs="Times New Roman"/>
          <w:bCs/>
          <w:sz w:val="28"/>
          <w:szCs w:val="28"/>
          <w:lang w:val="en-GB"/>
        </w:rPr>
      </w:pPr>
      <w:proofErr w:type="spellStart"/>
      <w:r w:rsidRPr="00244EA4">
        <w:rPr>
          <w:rStyle w:val="apple-style-span"/>
          <w:rFonts w:ascii="Times New Roman" w:hAnsi="Times New Roman" w:cs="Times New Roman"/>
          <w:color w:val="000000"/>
          <w:sz w:val="28"/>
          <w:szCs w:val="28"/>
          <w:lang w:val="en-GB"/>
        </w:rPr>
        <w:t>Frassetto</w:t>
      </w:r>
      <w:proofErr w:type="spellEnd"/>
      <w:r>
        <w:rPr>
          <w:rStyle w:val="apple-style-span"/>
          <w:rFonts w:ascii="Times New Roman" w:hAnsi="Times New Roman" w:cs="Times New Roman"/>
          <w:color w:val="000000"/>
          <w:sz w:val="28"/>
          <w:szCs w:val="28"/>
          <w:lang w:val="en-GB"/>
        </w:rPr>
        <w:t xml:space="preserve"> LA</w:t>
      </w:r>
      <w:r w:rsidRPr="00244EA4">
        <w:rPr>
          <w:rStyle w:val="apple-style-span"/>
          <w:rFonts w:ascii="Times New Roman" w:hAnsi="Times New Roman" w:cs="Times New Roman"/>
          <w:color w:val="000000"/>
          <w:sz w:val="28"/>
          <w:szCs w:val="28"/>
          <w:lang w:val="en-GB"/>
        </w:rPr>
        <w:t xml:space="preserve">, </w:t>
      </w:r>
      <w:proofErr w:type="spellStart"/>
      <w:r>
        <w:rPr>
          <w:rStyle w:val="apple-style-span"/>
          <w:rFonts w:ascii="Times New Roman" w:hAnsi="Times New Roman" w:cs="Times New Roman"/>
          <w:color w:val="000000"/>
          <w:sz w:val="28"/>
          <w:szCs w:val="28"/>
          <w:lang w:val="en-GB"/>
        </w:rPr>
        <w:t>S</w:t>
      </w:r>
      <w:r w:rsidRPr="00244EA4">
        <w:rPr>
          <w:rStyle w:val="apple-style-span"/>
          <w:rFonts w:ascii="Times New Roman" w:hAnsi="Times New Roman" w:cs="Times New Roman"/>
          <w:color w:val="000000"/>
          <w:sz w:val="28"/>
          <w:szCs w:val="28"/>
          <w:lang w:val="en-GB"/>
        </w:rPr>
        <w:t>chloetter</w:t>
      </w:r>
      <w:proofErr w:type="spellEnd"/>
      <w:r>
        <w:rPr>
          <w:rStyle w:val="apple-style-span"/>
          <w:rFonts w:ascii="Times New Roman" w:hAnsi="Times New Roman" w:cs="Times New Roman"/>
          <w:color w:val="000000"/>
          <w:sz w:val="28"/>
          <w:szCs w:val="28"/>
          <w:lang w:val="en-GB"/>
        </w:rPr>
        <w:t xml:space="preserve"> M</w:t>
      </w:r>
      <w:r w:rsidRPr="00244EA4">
        <w:rPr>
          <w:rStyle w:val="apple-style-span"/>
          <w:rFonts w:ascii="Times New Roman" w:hAnsi="Times New Roman" w:cs="Times New Roman"/>
          <w:color w:val="000000"/>
          <w:sz w:val="28"/>
          <w:szCs w:val="28"/>
          <w:lang w:val="en-GB"/>
        </w:rPr>
        <w:t xml:space="preserve">, </w:t>
      </w:r>
      <w:proofErr w:type="spellStart"/>
      <w:r w:rsidRPr="00244EA4">
        <w:rPr>
          <w:rStyle w:val="apple-style-span"/>
          <w:rFonts w:ascii="Times New Roman" w:hAnsi="Times New Roman" w:cs="Times New Roman"/>
          <w:color w:val="000000"/>
          <w:sz w:val="28"/>
          <w:szCs w:val="28"/>
          <w:lang w:val="en-GB"/>
        </w:rPr>
        <w:t>Mietus-Synder</w:t>
      </w:r>
      <w:proofErr w:type="spellEnd"/>
      <w:r>
        <w:rPr>
          <w:rStyle w:val="apple-style-span"/>
          <w:rFonts w:ascii="Times New Roman" w:hAnsi="Times New Roman" w:cs="Times New Roman"/>
          <w:color w:val="000000"/>
          <w:sz w:val="28"/>
          <w:szCs w:val="28"/>
          <w:lang w:val="en-GB"/>
        </w:rPr>
        <w:t xml:space="preserve"> M</w:t>
      </w:r>
      <w:r w:rsidRPr="00244EA4">
        <w:rPr>
          <w:rStyle w:val="apple-style-span"/>
          <w:rFonts w:ascii="Times New Roman" w:hAnsi="Times New Roman" w:cs="Times New Roman"/>
          <w:color w:val="000000"/>
          <w:sz w:val="28"/>
          <w:szCs w:val="28"/>
          <w:lang w:val="en-GB"/>
        </w:rPr>
        <w:t>, Morris Jr</w:t>
      </w:r>
      <w:r>
        <w:rPr>
          <w:rStyle w:val="apple-style-span"/>
          <w:rFonts w:ascii="Times New Roman" w:hAnsi="Times New Roman" w:cs="Times New Roman"/>
          <w:color w:val="000000"/>
          <w:sz w:val="28"/>
          <w:szCs w:val="28"/>
          <w:lang w:val="en-GB"/>
        </w:rPr>
        <w:t xml:space="preserve">., RC </w:t>
      </w:r>
      <w:r w:rsidRPr="00244EA4">
        <w:rPr>
          <w:rStyle w:val="apple-converted-space"/>
          <w:rFonts w:ascii="Times New Roman" w:hAnsi="Times New Roman" w:cs="Times New Roman"/>
          <w:color w:val="000000"/>
          <w:sz w:val="28"/>
          <w:szCs w:val="28"/>
          <w:lang w:val="en-GB"/>
        </w:rPr>
        <w:t> </w:t>
      </w:r>
      <w:r>
        <w:rPr>
          <w:rStyle w:val="apple-style-span"/>
          <w:rFonts w:ascii="Times New Roman" w:hAnsi="Times New Roman" w:cs="Times New Roman"/>
          <w:color w:val="000000"/>
          <w:sz w:val="28"/>
          <w:szCs w:val="28"/>
          <w:lang w:val="en-GB"/>
        </w:rPr>
        <w:t xml:space="preserve">and </w:t>
      </w:r>
      <w:r w:rsidRPr="00244EA4">
        <w:rPr>
          <w:rStyle w:val="apple-style-span"/>
          <w:rFonts w:ascii="Times New Roman" w:hAnsi="Times New Roman" w:cs="Times New Roman"/>
          <w:color w:val="000000"/>
          <w:sz w:val="28"/>
          <w:szCs w:val="28"/>
          <w:lang w:val="en-GB"/>
        </w:rPr>
        <w:t>Sebastian</w:t>
      </w:r>
      <w:r>
        <w:rPr>
          <w:rStyle w:val="apple-style-span"/>
          <w:rFonts w:ascii="Times New Roman" w:hAnsi="Times New Roman" w:cs="Times New Roman"/>
          <w:color w:val="000000"/>
          <w:sz w:val="28"/>
          <w:szCs w:val="28"/>
          <w:lang w:val="en-GB"/>
        </w:rPr>
        <w:t xml:space="preserve"> A,</w:t>
      </w:r>
      <w:r w:rsidRPr="00244EA4">
        <w:rPr>
          <w:rStyle w:val="apple-style-span"/>
          <w:rFonts w:ascii="Times New Roman" w:hAnsi="Times New Roman" w:cs="Times New Roman"/>
          <w:color w:val="000000"/>
          <w:sz w:val="28"/>
          <w:szCs w:val="28"/>
          <w:vertAlign w:val="superscript"/>
          <w:lang w:val="en-GB"/>
        </w:rPr>
        <w:t xml:space="preserve"> </w:t>
      </w:r>
      <w:r w:rsidRPr="00244EA4">
        <w:rPr>
          <w:rFonts w:ascii="Times New Roman" w:hAnsi="Times New Roman" w:cs="Times New Roman"/>
          <w:bCs/>
          <w:sz w:val="28"/>
          <w:szCs w:val="28"/>
          <w:lang w:val="en-GB"/>
        </w:rPr>
        <w:t>(2009)</w:t>
      </w:r>
      <w:r w:rsidRPr="00244EA4">
        <w:rPr>
          <w:rFonts w:ascii="Times New Roman" w:hAnsi="Times New Roman" w:cs="Times New Roman"/>
          <w:bCs/>
          <w:sz w:val="28"/>
          <w:szCs w:val="28"/>
          <w:lang w:val="en-US"/>
        </w:rPr>
        <w:t xml:space="preserve">: </w:t>
      </w:r>
      <w:r w:rsidRPr="00244EA4">
        <w:rPr>
          <w:rFonts w:ascii="Times New Roman" w:hAnsi="Times New Roman" w:cs="Times New Roman"/>
          <w:bCs/>
          <w:sz w:val="28"/>
          <w:szCs w:val="28"/>
          <w:lang w:val="en-GB"/>
        </w:rPr>
        <w:t xml:space="preserve">Metabolic and physiologic improvements from consuming a </w:t>
      </w:r>
      <w:proofErr w:type="spellStart"/>
      <w:r w:rsidRPr="00244EA4">
        <w:rPr>
          <w:rFonts w:ascii="Times New Roman" w:hAnsi="Times New Roman" w:cs="Times New Roman"/>
          <w:bCs/>
          <w:sz w:val="28"/>
          <w:szCs w:val="28"/>
          <w:lang w:val="en-GB"/>
        </w:rPr>
        <w:t>paleolithic</w:t>
      </w:r>
      <w:proofErr w:type="spellEnd"/>
      <w:r w:rsidRPr="00244EA4">
        <w:rPr>
          <w:rFonts w:ascii="Times New Roman" w:hAnsi="Times New Roman" w:cs="Times New Roman"/>
          <w:bCs/>
          <w:sz w:val="28"/>
          <w:szCs w:val="28"/>
          <w:lang w:val="en-GB"/>
        </w:rPr>
        <w:t>, hunter-gatherer type diet. European Journal of Clinical Nutrition, 63,</w:t>
      </w:r>
      <w:r>
        <w:rPr>
          <w:rFonts w:ascii="Times New Roman" w:hAnsi="Times New Roman" w:cs="Times New Roman"/>
          <w:bCs/>
          <w:sz w:val="28"/>
          <w:szCs w:val="28"/>
          <w:lang w:val="en-GB"/>
        </w:rPr>
        <w:t xml:space="preserve"> </w:t>
      </w:r>
      <w:proofErr w:type="spellStart"/>
      <w:proofErr w:type="gramStart"/>
      <w:r>
        <w:rPr>
          <w:rFonts w:ascii="Times New Roman" w:hAnsi="Times New Roman" w:cs="Times New Roman"/>
          <w:bCs/>
          <w:sz w:val="28"/>
          <w:szCs w:val="28"/>
          <w:lang w:val="en-GB"/>
        </w:rPr>
        <w:t>pp</w:t>
      </w:r>
      <w:proofErr w:type="spellEnd"/>
      <w:r>
        <w:rPr>
          <w:rFonts w:ascii="Times New Roman" w:hAnsi="Times New Roman" w:cs="Times New Roman"/>
          <w:bCs/>
          <w:sz w:val="28"/>
          <w:szCs w:val="28"/>
          <w:lang w:val="en-GB"/>
        </w:rPr>
        <w:t xml:space="preserve"> </w:t>
      </w:r>
      <w:r w:rsidRPr="00244EA4">
        <w:rPr>
          <w:rFonts w:ascii="Times New Roman" w:hAnsi="Times New Roman" w:cs="Times New Roman"/>
          <w:bCs/>
          <w:sz w:val="28"/>
          <w:szCs w:val="28"/>
          <w:lang w:val="en-GB"/>
        </w:rPr>
        <w:t xml:space="preserve"> 947</w:t>
      </w:r>
      <w:proofErr w:type="gramEnd"/>
      <w:r w:rsidRPr="00244EA4">
        <w:rPr>
          <w:rFonts w:ascii="Times New Roman" w:hAnsi="Times New Roman" w:cs="Times New Roman"/>
          <w:bCs/>
          <w:sz w:val="28"/>
          <w:szCs w:val="28"/>
          <w:lang w:val="en-GB"/>
        </w:rPr>
        <w:t>-955</w:t>
      </w:r>
    </w:p>
    <w:p w:rsidR="00D1207E" w:rsidRPr="00244EA4" w:rsidRDefault="00D1207E" w:rsidP="00C30D72">
      <w:pPr>
        <w:spacing w:after="24" w:line="480" w:lineRule="auto"/>
        <w:rPr>
          <w:rFonts w:ascii="Times New Roman" w:hAnsi="Times New Roman" w:cs="Times New Roman"/>
          <w:bCs/>
          <w:sz w:val="28"/>
          <w:szCs w:val="28"/>
          <w:lang w:val="en-GB"/>
        </w:rPr>
      </w:pPr>
    </w:p>
    <w:p w:rsidR="00244EA4" w:rsidRPr="00244EA4" w:rsidRDefault="00D1207E" w:rsidP="00C30D72">
      <w:pPr>
        <w:shd w:val="clear" w:color="auto" w:fill="FFFFFF"/>
        <w:spacing w:before="150" w:after="0" w:line="480" w:lineRule="auto"/>
        <w:textAlignment w:val="baseline"/>
        <w:outlineLvl w:val="0"/>
        <w:rPr>
          <w:rFonts w:ascii="Times New Roman" w:eastAsia="Times New Roman" w:hAnsi="Times New Roman" w:cs="Times New Roman"/>
          <w:bCs/>
          <w:color w:val="000000" w:themeColor="text1"/>
          <w:kern w:val="36"/>
          <w:sz w:val="28"/>
          <w:szCs w:val="28"/>
          <w:lang w:val="en-US"/>
        </w:rPr>
      </w:pPr>
      <w:r>
        <w:rPr>
          <w:rFonts w:ascii="Times New Roman" w:eastAsia="Times New Roman" w:hAnsi="Times New Roman" w:cs="Times New Roman"/>
          <w:bCs/>
          <w:color w:val="000000" w:themeColor="text1"/>
          <w:kern w:val="36"/>
          <w:sz w:val="28"/>
          <w:szCs w:val="28"/>
          <w:lang w:val="en-US"/>
        </w:rPr>
        <w:t xml:space="preserve">Sherwin JC, Hewitt AW, </w:t>
      </w:r>
      <w:proofErr w:type="spellStart"/>
      <w:r>
        <w:rPr>
          <w:rFonts w:ascii="Times New Roman" w:eastAsia="Times New Roman" w:hAnsi="Times New Roman" w:cs="Times New Roman"/>
          <w:bCs/>
          <w:color w:val="000000" w:themeColor="text1"/>
          <w:kern w:val="36"/>
          <w:sz w:val="28"/>
          <w:szCs w:val="28"/>
          <w:lang w:val="en-US"/>
        </w:rPr>
        <w:t>Coroneo</w:t>
      </w:r>
      <w:proofErr w:type="spellEnd"/>
      <w:r>
        <w:rPr>
          <w:rFonts w:ascii="Times New Roman" w:eastAsia="Times New Roman" w:hAnsi="Times New Roman" w:cs="Times New Roman"/>
          <w:bCs/>
          <w:color w:val="000000" w:themeColor="text1"/>
          <w:kern w:val="36"/>
          <w:sz w:val="28"/>
          <w:szCs w:val="28"/>
          <w:lang w:val="en-US"/>
        </w:rPr>
        <w:t xml:space="preserve"> MT, Kearns LS, Griffiths LR and Mackey DA (2012): </w:t>
      </w:r>
      <w:r w:rsidR="00244EA4" w:rsidRPr="00244EA4">
        <w:rPr>
          <w:rFonts w:ascii="Times New Roman" w:eastAsia="Times New Roman" w:hAnsi="Times New Roman" w:cs="Times New Roman"/>
          <w:bCs/>
          <w:color w:val="000000" w:themeColor="text1"/>
          <w:kern w:val="36"/>
          <w:sz w:val="28"/>
          <w:szCs w:val="28"/>
          <w:lang w:val="en-US"/>
        </w:rPr>
        <w:t>The Association between Time Spent Outdoors and Myopia Using a Novel Biomarker of Outdoor Light Exposure</w:t>
      </w:r>
      <w:r>
        <w:rPr>
          <w:rFonts w:ascii="Times New Roman" w:eastAsia="Times New Roman" w:hAnsi="Times New Roman" w:cs="Times New Roman"/>
          <w:bCs/>
          <w:color w:val="000000" w:themeColor="text1"/>
          <w:kern w:val="36"/>
          <w:sz w:val="28"/>
          <w:szCs w:val="28"/>
          <w:lang w:val="en-US"/>
        </w:rPr>
        <w:t xml:space="preserve">. </w:t>
      </w:r>
      <w:proofErr w:type="spellStart"/>
      <w:proofErr w:type="gramStart"/>
      <w:r>
        <w:rPr>
          <w:rFonts w:ascii="Times New Roman" w:eastAsia="Times New Roman" w:hAnsi="Times New Roman" w:cs="Times New Roman"/>
          <w:bCs/>
          <w:color w:val="000000" w:themeColor="text1"/>
          <w:kern w:val="36"/>
          <w:sz w:val="28"/>
          <w:szCs w:val="28"/>
          <w:lang w:val="en-US"/>
        </w:rPr>
        <w:t>Invest.Ophthalmol.Visi.Sci</w:t>
      </w:r>
      <w:proofErr w:type="spellEnd"/>
      <w:r>
        <w:rPr>
          <w:rFonts w:ascii="Times New Roman" w:eastAsia="Times New Roman" w:hAnsi="Times New Roman" w:cs="Times New Roman"/>
          <w:bCs/>
          <w:color w:val="000000" w:themeColor="text1"/>
          <w:kern w:val="36"/>
          <w:sz w:val="28"/>
          <w:szCs w:val="28"/>
          <w:lang w:val="en-US"/>
        </w:rPr>
        <w:t>.,</w:t>
      </w:r>
      <w:proofErr w:type="gramEnd"/>
      <w:r>
        <w:rPr>
          <w:rFonts w:ascii="Times New Roman" w:eastAsia="Times New Roman" w:hAnsi="Times New Roman" w:cs="Times New Roman"/>
          <w:bCs/>
          <w:color w:val="000000" w:themeColor="text1"/>
          <w:kern w:val="36"/>
          <w:sz w:val="28"/>
          <w:szCs w:val="28"/>
          <w:lang w:val="en-US"/>
        </w:rPr>
        <w:t xml:space="preserve"> Vol.53 (8), </w:t>
      </w:r>
      <w:proofErr w:type="spellStart"/>
      <w:r>
        <w:rPr>
          <w:rFonts w:ascii="Times New Roman" w:eastAsia="Times New Roman" w:hAnsi="Times New Roman" w:cs="Times New Roman"/>
          <w:bCs/>
          <w:color w:val="000000" w:themeColor="text1"/>
          <w:kern w:val="36"/>
          <w:sz w:val="28"/>
          <w:szCs w:val="28"/>
          <w:lang w:val="en-US"/>
        </w:rPr>
        <w:t>pp</w:t>
      </w:r>
      <w:proofErr w:type="spellEnd"/>
      <w:r>
        <w:rPr>
          <w:rFonts w:ascii="Times New Roman" w:eastAsia="Times New Roman" w:hAnsi="Times New Roman" w:cs="Times New Roman"/>
          <w:bCs/>
          <w:color w:val="000000" w:themeColor="text1"/>
          <w:kern w:val="36"/>
          <w:sz w:val="28"/>
          <w:szCs w:val="28"/>
          <w:lang w:val="en-US"/>
        </w:rPr>
        <w:t xml:space="preserve"> 4363-4370 </w:t>
      </w:r>
    </w:p>
    <w:p w:rsidR="00244EA4" w:rsidRDefault="00244EA4" w:rsidP="00C30D72">
      <w:pPr>
        <w:pStyle w:val="yiv1030930162msonormal"/>
        <w:shd w:val="clear" w:color="auto" w:fill="FFFFFF"/>
        <w:spacing w:before="0" w:beforeAutospacing="0" w:line="480" w:lineRule="auto"/>
        <w:rPr>
          <w:color w:val="000000"/>
          <w:sz w:val="28"/>
          <w:szCs w:val="28"/>
          <w:lang w:val="en-US"/>
        </w:rPr>
      </w:pPr>
    </w:p>
    <w:p w:rsidR="005C2396" w:rsidRDefault="005C2396" w:rsidP="00C30D72">
      <w:pPr>
        <w:pStyle w:val="yiv1030930162msonormal"/>
        <w:shd w:val="clear" w:color="auto" w:fill="FFFFFF"/>
        <w:spacing w:before="0" w:beforeAutospacing="0" w:line="480" w:lineRule="auto"/>
        <w:rPr>
          <w:color w:val="000000"/>
          <w:sz w:val="28"/>
          <w:szCs w:val="28"/>
          <w:lang w:val="en-US"/>
        </w:rPr>
      </w:pPr>
    </w:p>
    <w:p w:rsidR="005C2396" w:rsidRDefault="005C2396" w:rsidP="00C30D72">
      <w:pPr>
        <w:pStyle w:val="yiv1030930162msonormal"/>
        <w:shd w:val="clear" w:color="auto" w:fill="FFFFFF"/>
        <w:spacing w:before="0" w:beforeAutospacing="0" w:line="480" w:lineRule="auto"/>
        <w:rPr>
          <w:color w:val="000000"/>
          <w:sz w:val="28"/>
          <w:szCs w:val="28"/>
          <w:lang w:val="en-US"/>
        </w:rPr>
      </w:pPr>
    </w:p>
    <w:p w:rsidR="005C2396" w:rsidRDefault="005C2396" w:rsidP="00C30D72">
      <w:pPr>
        <w:pStyle w:val="yiv1030930162msonormal"/>
        <w:shd w:val="clear" w:color="auto" w:fill="FFFFFF"/>
        <w:spacing w:before="0" w:beforeAutospacing="0" w:line="480" w:lineRule="auto"/>
        <w:rPr>
          <w:color w:val="000000"/>
          <w:sz w:val="28"/>
          <w:szCs w:val="28"/>
          <w:lang w:val="en-US"/>
        </w:rPr>
      </w:pPr>
    </w:p>
    <w:p w:rsidR="00E03F5F" w:rsidRDefault="00E03F5F" w:rsidP="00C30D72">
      <w:pPr>
        <w:pStyle w:val="yiv1030930162msonormal"/>
        <w:shd w:val="clear" w:color="auto" w:fill="FFFFFF"/>
        <w:spacing w:before="0" w:beforeAutospacing="0" w:line="480" w:lineRule="auto"/>
        <w:rPr>
          <w:color w:val="000000"/>
          <w:sz w:val="28"/>
          <w:szCs w:val="28"/>
          <w:lang w:val="en-US"/>
        </w:rPr>
      </w:pPr>
    </w:p>
    <w:p w:rsidR="00B22259" w:rsidRDefault="00B22259" w:rsidP="00C30D72">
      <w:pPr>
        <w:pStyle w:val="yiv1030930162msonormal"/>
        <w:shd w:val="clear" w:color="auto" w:fill="FFFFFF"/>
        <w:spacing w:before="0" w:beforeAutospacing="0" w:line="480" w:lineRule="auto"/>
        <w:rPr>
          <w:color w:val="000000"/>
          <w:sz w:val="28"/>
          <w:szCs w:val="28"/>
          <w:lang w:val="en-US"/>
        </w:rPr>
      </w:pPr>
    </w:p>
    <w:p w:rsidR="00B22259" w:rsidRDefault="00B22259" w:rsidP="00C30D72">
      <w:pPr>
        <w:pStyle w:val="yiv1030930162msonormal"/>
        <w:shd w:val="clear" w:color="auto" w:fill="FFFFFF"/>
        <w:spacing w:before="0" w:beforeAutospacing="0" w:line="480" w:lineRule="auto"/>
        <w:rPr>
          <w:color w:val="000000"/>
          <w:sz w:val="28"/>
          <w:szCs w:val="28"/>
          <w:lang w:val="en-US"/>
        </w:rPr>
      </w:pPr>
    </w:p>
    <w:p w:rsidR="00B22259" w:rsidRDefault="00B22259" w:rsidP="00C30D72">
      <w:pPr>
        <w:pStyle w:val="yiv1030930162msonormal"/>
        <w:shd w:val="clear" w:color="auto" w:fill="FFFFFF"/>
        <w:spacing w:before="0" w:beforeAutospacing="0" w:line="480" w:lineRule="auto"/>
        <w:rPr>
          <w:color w:val="000000"/>
          <w:sz w:val="28"/>
          <w:szCs w:val="28"/>
          <w:lang w:val="en-US"/>
        </w:rPr>
      </w:pPr>
    </w:p>
    <w:p w:rsidR="00477DBF" w:rsidRDefault="00477DBF" w:rsidP="00C30D72">
      <w:pPr>
        <w:pStyle w:val="yiv1030930162msonormal"/>
        <w:shd w:val="clear" w:color="auto" w:fill="FFFFFF"/>
        <w:spacing w:before="0" w:beforeAutospacing="0" w:line="480" w:lineRule="auto"/>
        <w:rPr>
          <w:color w:val="000000"/>
          <w:sz w:val="28"/>
          <w:szCs w:val="28"/>
          <w:lang w:val="en-US"/>
        </w:rPr>
      </w:pPr>
    </w:p>
    <w:p w:rsidR="00477DBF" w:rsidRDefault="00477DBF" w:rsidP="00C30D72">
      <w:pPr>
        <w:pStyle w:val="yiv1030930162msonormal"/>
        <w:shd w:val="clear" w:color="auto" w:fill="FFFFFF"/>
        <w:spacing w:before="0" w:beforeAutospacing="0" w:line="480" w:lineRule="auto"/>
        <w:rPr>
          <w:color w:val="000000"/>
          <w:sz w:val="28"/>
          <w:szCs w:val="28"/>
          <w:lang w:val="en-US"/>
        </w:rPr>
      </w:pPr>
    </w:p>
    <w:p w:rsidR="00894E59" w:rsidRPr="00E762A0" w:rsidRDefault="00894E59" w:rsidP="00C30D72">
      <w:pPr>
        <w:pStyle w:val="yiv1030930162msonormal"/>
        <w:shd w:val="clear" w:color="auto" w:fill="FFFFFF"/>
        <w:spacing w:before="0" w:beforeAutospacing="0" w:line="480" w:lineRule="auto"/>
        <w:rPr>
          <w:rFonts w:ascii="Arial" w:hAnsi="Arial" w:cs="Arial"/>
          <w:lang w:val="en-US"/>
        </w:rPr>
      </w:pPr>
    </w:p>
    <w:sectPr w:rsidR="00894E59" w:rsidRPr="00E762A0" w:rsidSect="00F772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633"/>
    <w:multiLevelType w:val="hybridMultilevel"/>
    <w:tmpl w:val="D14E38F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894DAB"/>
    <w:multiLevelType w:val="multilevel"/>
    <w:tmpl w:val="A52035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373235"/>
    <w:multiLevelType w:val="multilevel"/>
    <w:tmpl w:val="C1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00"/>
    <w:rsid w:val="00033655"/>
    <w:rsid w:val="00146A40"/>
    <w:rsid w:val="00156285"/>
    <w:rsid w:val="00244EA4"/>
    <w:rsid w:val="00267E50"/>
    <w:rsid w:val="00381628"/>
    <w:rsid w:val="003D2C06"/>
    <w:rsid w:val="00477DBF"/>
    <w:rsid w:val="00490D83"/>
    <w:rsid w:val="005C04DF"/>
    <w:rsid w:val="005C2396"/>
    <w:rsid w:val="005C6408"/>
    <w:rsid w:val="00703192"/>
    <w:rsid w:val="007B02E4"/>
    <w:rsid w:val="007F23EA"/>
    <w:rsid w:val="00872F12"/>
    <w:rsid w:val="00880D50"/>
    <w:rsid w:val="00894E59"/>
    <w:rsid w:val="008E1B00"/>
    <w:rsid w:val="00A80F2D"/>
    <w:rsid w:val="00B22259"/>
    <w:rsid w:val="00B34B36"/>
    <w:rsid w:val="00B43E03"/>
    <w:rsid w:val="00B518CD"/>
    <w:rsid w:val="00B8169B"/>
    <w:rsid w:val="00BA4B69"/>
    <w:rsid w:val="00BB5802"/>
    <w:rsid w:val="00BF63C6"/>
    <w:rsid w:val="00C30D72"/>
    <w:rsid w:val="00C61932"/>
    <w:rsid w:val="00CB428D"/>
    <w:rsid w:val="00D1207E"/>
    <w:rsid w:val="00D47A8B"/>
    <w:rsid w:val="00DE089B"/>
    <w:rsid w:val="00E03F5F"/>
    <w:rsid w:val="00E05869"/>
    <w:rsid w:val="00E50D3F"/>
    <w:rsid w:val="00E762A0"/>
    <w:rsid w:val="00E97BA1"/>
    <w:rsid w:val="00EF3F8F"/>
    <w:rsid w:val="00F21638"/>
    <w:rsid w:val="00F544E6"/>
    <w:rsid w:val="00F77232"/>
    <w:rsid w:val="00FA119B"/>
    <w:rsid w:val="00FE62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4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04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A0"/>
    <w:pPr>
      <w:ind w:left="720"/>
      <w:contextualSpacing/>
    </w:pPr>
  </w:style>
  <w:style w:type="paragraph" w:customStyle="1" w:styleId="yiv1030930162msonormal">
    <w:name w:val="yiv1030930162msonormal"/>
    <w:basedOn w:val="Normal"/>
    <w:rsid w:val="00E7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802"/>
  </w:style>
  <w:style w:type="character" w:customStyle="1" w:styleId="apple-style-span">
    <w:name w:val="apple-style-span"/>
    <w:basedOn w:val="DefaultParagraphFont"/>
    <w:rsid w:val="00BB5802"/>
  </w:style>
  <w:style w:type="character" w:styleId="Hyperlink">
    <w:name w:val="Hyperlink"/>
    <w:basedOn w:val="DefaultParagraphFont"/>
    <w:uiPriority w:val="99"/>
    <w:unhideWhenUsed/>
    <w:rsid w:val="00477DBF"/>
    <w:rPr>
      <w:color w:val="0000FF" w:themeColor="hyperlink"/>
      <w:u w:val="single"/>
    </w:rPr>
  </w:style>
  <w:style w:type="character" w:customStyle="1" w:styleId="Heading2Char">
    <w:name w:val="Heading 2 Char"/>
    <w:basedOn w:val="DefaultParagraphFont"/>
    <w:link w:val="Heading2"/>
    <w:uiPriority w:val="9"/>
    <w:semiHidden/>
    <w:rsid w:val="005C04D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B42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4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04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A0"/>
    <w:pPr>
      <w:ind w:left="720"/>
      <w:contextualSpacing/>
    </w:pPr>
  </w:style>
  <w:style w:type="paragraph" w:customStyle="1" w:styleId="yiv1030930162msonormal">
    <w:name w:val="yiv1030930162msonormal"/>
    <w:basedOn w:val="Normal"/>
    <w:rsid w:val="00E7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802"/>
  </w:style>
  <w:style w:type="character" w:customStyle="1" w:styleId="apple-style-span">
    <w:name w:val="apple-style-span"/>
    <w:basedOn w:val="DefaultParagraphFont"/>
    <w:rsid w:val="00BB5802"/>
  </w:style>
  <w:style w:type="character" w:styleId="Hyperlink">
    <w:name w:val="Hyperlink"/>
    <w:basedOn w:val="DefaultParagraphFont"/>
    <w:uiPriority w:val="99"/>
    <w:unhideWhenUsed/>
    <w:rsid w:val="00477DBF"/>
    <w:rPr>
      <w:color w:val="0000FF" w:themeColor="hyperlink"/>
      <w:u w:val="single"/>
    </w:rPr>
  </w:style>
  <w:style w:type="character" w:customStyle="1" w:styleId="Heading2Char">
    <w:name w:val="Heading 2 Char"/>
    <w:basedOn w:val="DefaultParagraphFont"/>
    <w:link w:val="Heading2"/>
    <w:uiPriority w:val="9"/>
    <w:semiHidden/>
    <w:rsid w:val="005C04D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B42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88347">
      <w:bodyDiv w:val="1"/>
      <w:marLeft w:val="0"/>
      <w:marRight w:val="0"/>
      <w:marTop w:val="0"/>
      <w:marBottom w:val="0"/>
      <w:divBdr>
        <w:top w:val="none" w:sz="0" w:space="0" w:color="auto"/>
        <w:left w:val="none" w:sz="0" w:space="0" w:color="auto"/>
        <w:bottom w:val="none" w:sz="0" w:space="0" w:color="auto"/>
        <w:right w:val="none" w:sz="0" w:space="0" w:color="auto"/>
      </w:divBdr>
    </w:div>
    <w:div w:id="824976049">
      <w:bodyDiv w:val="1"/>
      <w:marLeft w:val="0"/>
      <w:marRight w:val="0"/>
      <w:marTop w:val="0"/>
      <w:marBottom w:val="0"/>
      <w:divBdr>
        <w:top w:val="none" w:sz="0" w:space="0" w:color="auto"/>
        <w:left w:val="none" w:sz="0" w:space="0" w:color="auto"/>
        <w:bottom w:val="none" w:sz="0" w:space="0" w:color="auto"/>
        <w:right w:val="none" w:sz="0" w:space="0" w:color="auto"/>
      </w:divBdr>
    </w:div>
    <w:div w:id="1297030756">
      <w:bodyDiv w:val="1"/>
      <w:marLeft w:val="0"/>
      <w:marRight w:val="0"/>
      <w:marTop w:val="0"/>
      <w:marBottom w:val="0"/>
      <w:divBdr>
        <w:top w:val="none" w:sz="0" w:space="0" w:color="auto"/>
        <w:left w:val="none" w:sz="0" w:space="0" w:color="auto"/>
        <w:bottom w:val="none" w:sz="0" w:space="0" w:color="auto"/>
        <w:right w:val="none" w:sz="0" w:space="0" w:color="auto"/>
      </w:divBdr>
    </w:div>
    <w:div w:id="16207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ovs.org/content/46/11/3965.sh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fotinakis@yahoo.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2285</Words>
  <Characters>12345</Characters>
  <Application>Microsoft Office Word</Application>
  <DocSecurity>0</DocSecurity>
  <Lines>102</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dc:creator>
  <cp:lastModifiedBy>VASSILIS</cp:lastModifiedBy>
  <cp:revision>2</cp:revision>
  <dcterms:created xsi:type="dcterms:W3CDTF">2012-10-30T21:07:00Z</dcterms:created>
  <dcterms:modified xsi:type="dcterms:W3CDTF">2012-10-30T21:07:00Z</dcterms:modified>
</cp:coreProperties>
</file>