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CE" w:rsidRDefault="00091BCE" w:rsidP="003416B8">
      <w:r>
        <w:t xml:space="preserve">ΒΑΣΙΚΗ ΒΙΒΛΙΟΓΡΑΦΙΑ </w:t>
      </w:r>
    </w:p>
    <w:p w:rsidR="003416B8" w:rsidRDefault="003416B8" w:rsidP="003416B8">
      <w:r>
        <w:t>1)</w:t>
      </w:r>
      <w:r w:rsidR="00D164A7">
        <w:t xml:space="preserve">Τσόχας Κ, Χατζηχρήστου Ε, Κλινική Φαρμακολογία, </w:t>
      </w:r>
      <w:proofErr w:type="spellStart"/>
      <w:r w:rsidR="00D164A7">
        <w:t>Εκδ.Σιωκης</w:t>
      </w:r>
      <w:proofErr w:type="spellEnd"/>
      <w:r w:rsidR="00D164A7">
        <w:t xml:space="preserve"> </w:t>
      </w:r>
      <w:proofErr w:type="spellStart"/>
      <w:r w:rsidR="00D164A7">
        <w:t>Αθηνα</w:t>
      </w:r>
      <w:proofErr w:type="spellEnd"/>
      <w:r w:rsidR="00D164A7">
        <w:t xml:space="preserve">  2012</w:t>
      </w:r>
    </w:p>
    <w:p w:rsidR="003416B8" w:rsidRPr="003416B8" w:rsidRDefault="003416B8" w:rsidP="003416B8">
      <w:pPr>
        <w:rPr>
          <w:lang w:val="en-GB"/>
        </w:rPr>
      </w:pPr>
      <w:proofErr w:type="gramStart"/>
      <w:r w:rsidRPr="003416B8">
        <w:rPr>
          <w:lang w:val="en-GB"/>
        </w:rPr>
        <w:t>2)</w:t>
      </w:r>
      <w:proofErr w:type="spellStart"/>
      <w:r w:rsidRPr="003416B8">
        <w:rPr>
          <w:lang w:val="en-GB"/>
        </w:rPr>
        <w:t>Simonsen</w:t>
      </w:r>
      <w:proofErr w:type="spellEnd"/>
      <w:proofErr w:type="gramEnd"/>
      <w:r w:rsidRPr="003416B8">
        <w:rPr>
          <w:lang w:val="en-GB"/>
        </w:rPr>
        <w:t xml:space="preserve"> </w:t>
      </w:r>
      <w:proofErr w:type="spellStart"/>
      <w:r w:rsidRPr="003416B8">
        <w:rPr>
          <w:lang w:val="en-GB"/>
        </w:rPr>
        <w:t>T.,Kay</w:t>
      </w:r>
      <w:proofErr w:type="spellEnd"/>
      <w:r w:rsidRPr="003416B8">
        <w:rPr>
          <w:lang w:val="en-GB"/>
        </w:rPr>
        <w:t xml:space="preserve"> I.,</w:t>
      </w:r>
      <w:proofErr w:type="spellStart"/>
      <w:r w:rsidRPr="003416B8">
        <w:rPr>
          <w:lang w:val="en-GB"/>
        </w:rPr>
        <w:t>Aarbakke</w:t>
      </w:r>
      <w:proofErr w:type="spellEnd"/>
      <w:r w:rsidRPr="003416B8">
        <w:rPr>
          <w:lang w:val="en-GB"/>
        </w:rPr>
        <w:t xml:space="preserve"> J. </w:t>
      </w:r>
      <w:r>
        <w:t>Νοσηλευτική</w:t>
      </w:r>
      <w:r w:rsidRPr="003416B8">
        <w:rPr>
          <w:lang w:val="en-GB"/>
        </w:rPr>
        <w:t xml:space="preserve"> </w:t>
      </w:r>
      <w:r>
        <w:t>φαρμακολογία</w:t>
      </w:r>
      <w:r w:rsidRPr="003416B8">
        <w:rPr>
          <w:lang w:val="en-GB"/>
        </w:rPr>
        <w:t xml:space="preserve">, </w:t>
      </w:r>
      <w:r w:rsidR="00D164A7" w:rsidRPr="003416B8">
        <w:rPr>
          <w:lang w:val="en-GB"/>
        </w:rPr>
        <w:t>Broken Hill Publishers</w:t>
      </w:r>
      <w:r w:rsidR="00091BCE" w:rsidRPr="00091BCE">
        <w:rPr>
          <w:lang w:val="en-GB"/>
        </w:rPr>
        <w:t xml:space="preserve"> </w:t>
      </w:r>
      <w:r w:rsidR="00D164A7" w:rsidRPr="003416B8">
        <w:rPr>
          <w:lang w:val="en-GB"/>
        </w:rPr>
        <w:t xml:space="preserve"> </w:t>
      </w:r>
      <w:r w:rsidRPr="003416B8">
        <w:rPr>
          <w:lang w:val="en-GB"/>
        </w:rPr>
        <w:t>2009</w:t>
      </w:r>
    </w:p>
    <w:p w:rsidR="00C6139C" w:rsidRPr="00091BCE" w:rsidRDefault="003416B8" w:rsidP="003416B8">
      <w:proofErr w:type="gramStart"/>
      <w:r w:rsidRPr="003416B8">
        <w:rPr>
          <w:lang w:val="en-GB"/>
        </w:rPr>
        <w:t>3)D.G</w:t>
      </w:r>
      <w:proofErr w:type="gramEnd"/>
      <w:r w:rsidRPr="003416B8">
        <w:rPr>
          <w:lang w:val="en-GB"/>
        </w:rPr>
        <w:t xml:space="preserve">. Grahame - J.K. Aronson (1992). </w:t>
      </w:r>
      <w:r>
        <w:t>Κλινική</w:t>
      </w:r>
      <w:r w:rsidRPr="00091BCE">
        <w:t xml:space="preserve"> </w:t>
      </w:r>
      <w:r>
        <w:t>Φαρμακολογία</w:t>
      </w:r>
      <w:r w:rsidR="00091BCE">
        <w:t>-</w:t>
      </w:r>
      <w:r w:rsidRPr="00091BCE">
        <w:t xml:space="preserve"> </w:t>
      </w:r>
      <w:r>
        <w:t>Φαρμακοθεραπεία</w:t>
      </w:r>
      <w:r w:rsidRPr="00091BCE">
        <w:t>.</w:t>
      </w:r>
    </w:p>
    <w:p w:rsidR="003416B8" w:rsidRPr="00091BCE" w:rsidRDefault="00091BCE" w:rsidP="003416B8">
      <w:r>
        <w:t xml:space="preserve">ΓΙΑ ΠΕΡΑΙΤΕΡΩ ΜΕΛΕΤΗ </w:t>
      </w:r>
    </w:p>
    <w:p w:rsidR="003416B8" w:rsidRDefault="003416B8" w:rsidP="003416B8">
      <w:r>
        <w:t>1)</w:t>
      </w:r>
      <w:r w:rsidR="00091BCE">
        <w:t>Greenstein.</w:t>
      </w:r>
      <w:r>
        <w:t xml:space="preserve"> Κλινική φαρμακολογία</w:t>
      </w:r>
      <w:r w:rsidR="00091BCE">
        <w:t xml:space="preserve"> </w:t>
      </w:r>
      <w:r>
        <w:t xml:space="preserve"> για νοσηλευτές, </w:t>
      </w:r>
      <w:proofErr w:type="spellStart"/>
      <w:r>
        <w:t>Εκδ.Παρισιάνος</w:t>
      </w:r>
      <w:proofErr w:type="spellEnd"/>
      <w:r>
        <w:t xml:space="preserve"> </w:t>
      </w:r>
      <w:r w:rsidR="00091BCE">
        <w:t xml:space="preserve"> Αθήνα </w:t>
      </w:r>
      <w:r>
        <w:t>2007</w:t>
      </w:r>
    </w:p>
    <w:p w:rsidR="003416B8" w:rsidRPr="00091BCE" w:rsidRDefault="003416B8" w:rsidP="003416B8">
      <w:r w:rsidRPr="00091BCE">
        <w:t>2)</w:t>
      </w:r>
      <w:r w:rsidRPr="003416B8">
        <w:rPr>
          <w:lang w:val="en-GB"/>
        </w:rPr>
        <w:t>Page</w:t>
      </w:r>
      <w:r w:rsidRPr="00091BCE">
        <w:t xml:space="preserve"> </w:t>
      </w:r>
      <w:r w:rsidRPr="003416B8">
        <w:rPr>
          <w:lang w:val="en-GB"/>
        </w:rPr>
        <w:t>Chive</w:t>
      </w:r>
      <w:r w:rsidRPr="00091BCE">
        <w:t>,</w:t>
      </w:r>
      <w:r w:rsidRPr="003416B8">
        <w:rPr>
          <w:lang w:val="en-GB"/>
        </w:rPr>
        <w:t>Sutter</w:t>
      </w:r>
      <w:r w:rsidRPr="00091BCE">
        <w:t xml:space="preserve"> </w:t>
      </w:r>
      <w:r w:rsidRPr="003416B8">
        <w:rPr>
          <w:lang w:val="en-GB"/>
        </w:rPr>
        <w:t>M</w:t>
      </w:r>
      <w:r w:rsidRPr="00091BCE">
        <w:t>.,</w:t>
      </w:r>
      <w:r w:rsidRPr="003416B8">
        <w:rPr>
          <w:lang w:val="en-GB"/>
        </w:rPr>
        <w:t>Walker</w:t>
      </w:r>
      <w:r w:rsidRPr="00091BCE">
        <w:t xml:space="preserve"> </w:t>
      </w:r>
      <w:r w:rsidRPr="003416B8">
        <w:rPr>
          <w:lang w:val="en-GB"/>
        </w:rPr>
        <w:t>M</w:t>
      </w:r>
      <w:r w:rsidRPr="00091BCE">
        <w:t>.</w:t>
      </w:r>
      <w:proofErr w:type="gramStart"/>
      <w:r w:rsidRPr="00091BCE">
        <w:t>,</w:t>
      </w:r>
      <w:r w:rsidRPr="003416B8">
        <w:rPr>
          <w:lang w:val="en-GB"/>
        </w:rPr>
        <w:t>Hoffman</w:t>
      </w:r>
      <w:proofErr w:type="gramEnd"/>
      <w:r w:rsidRPr="00091BCE">
        <w:t xml:space="preserve"> </w:t>
      </w:r>
      <w:r w:rsidRPr="003416B8">
        <w:rPr>
          <w:lang w:val="en-GB"/>
        </w:rPr>
        <w:t>B</w:t>
      </w:r>
      <w:r w:rsidRPr="00091BCE">
        <w:t xml:space="preserve">. </w:t>
      </w:r>
      <w:r>
        <w:t>Φαρμακολογία</w:t>
      </w:r>
      <w:r w:rsidRPr="00091BCE">
        <w:t xml:space="preserve">, </w:t>
      </w:r>
      <w:r w:rsidRPr="003416B8">
        <w:rPr>
          <w:lang w:val="en-GB"/>
        </w:rPr>
        <w:t>BROKEN</w:t>
      </w:r>
      <w:r w:rsidRPr="00091BCE">
        <w:t xml:space="preserve"> </w:t>
      </w:r>
      <w:r w:rsidRPr="003416B8">
        <w:rPr>
          <w:lang w:val="en-GB"/>
        </w:rPr>
        <w:t>HILL</w:t>
      </w:r>
      <w:r w:rsidRPr="00091BCE">
        <w:t xml:space="preserve"> </w:t>
      </w:r>
      <w:r w:rsidRPr="003416B8">
        <w:rPr>
          <w:lang w:val="en-GB"/>
        </w:rPr>
        <w:t>PUBLISHERS</w:t>
      </w:r>
      <w:r w:rsidRPr="00091BCE">
        <w:t xml:space="preserve"> 2000</w:t>
      </w:r>
    </w:p>
    <w:p w:rsidR="003416B8" w:rsidRPr="00091BCE" w:rsidRDefault="00091BCE" w:rsidP="003416B8">
      <w:pPr>
        <w:rPr>
          <w:lang w:val="en-GB"/>
        </w:rPr>
      </w:pPr>
      <w:r>
        <w:t>3</w:t>
      </w:r>
      <w:r w:rsidR="003416B8" w:rsidRPr="00091BCE">
        <w:t>)</w:t>
      </w:r>
      <w:r w:rsidR="003416B8" w:rsidRPr="003416B8">
        <w:rPr>
          <w:lang w:val="en-GB"/>
        </w:rPr>
        <w:t>Goodman</w:t>
      </w:r>
      <w:r w:rsidR="003416B8" w:rsidRPr="00091BCE">
        <w:t xml:space="preserve"> </w:t>
      </w:r>
      <w:r w:rsidR="003416B8" w:rsidRPr="003416B8">
        <w:rPr>
          <w:lang w:val="en-GB"/>
        </w:rPr>
        <w:t>and</w:t>
      </w:r>
      <w:r w:rsidR="003416B8" w:rsidRPr="00091BCE">
        <w:t xml:space="preserve"> </w:t>
      </w:r>
      <w:r w:rsidR="003416B8" w:rsidRPr="003416B8">
        <w:rPr>
          <w:lang w:val="en-GB"/>
        </w:rPr>
        <w:t>Gilman</w:t>
      </w:r>
      <w:r w:rsidR="003416B8" w:rsidRPr="00091BCE">
        <w:t>'</w:t>
      </w:r>
      <w:r w:rsidR="003416B8" w:rsidRPr="003416B8">
        <w:rPr>
          <w:lang w:val="en-GB"/>
        </w:rPr>
        <w:t>s</w:t>
      </w:r>
      <w:r w:rsidR="003416B8" w:rsidRPr="00091BCE">
        <w:t xml:space="preserve">. </w:t>
      </w:r>
      <w:proofErr w:type="gramStart"/>
      <w:r w:rsidR="003416B8" w:rsidRPr="003416B8">
        <w:rPr>
          <w:lang w:val="en-GB"/>
        </w:rPr>
        <w:t>The</w:t>
      </w:r>
      <w:r w:rsidR="003416B8" w:rsidRPr="00091BCE">
        <w:t xml:space="preserve"> </w:t>
      </w:r>
      <w:r w:rsidR="003416B8" w:rsidRPr="003416B8">
        <w:rPr>
          <w:lang w:val="en-GB"/>
        </w:rPr>
        <w:t>pharmacological basis of therapeutics.</w:t>
      </w:r>
      <w:proofErr w:type="gramEnd"/>
      <w:r w:rsidR="003416B8" w:rsidRPr="003416B8">
        <w:rPr>
          <w:lang w:val="en-GB"/>
        </w:rPr>
        <w:t xml:space="preserve"> </w:t>
      </w:r>
      <w:proofErr w:type="spellStart"/>
      <w:r w:rsidR="003416B8" w:rsidRPr="003416B8">
        <w:t>MacMillan</w:t>
      </w:r>
      <w:proofErr w:type="spellEnd"/>
      <w:r w:rsidR="003416B8" w:rsidRPr="003416B8">
        <w:t xml:space="preserve"> </w:t>
      </w:r>
      <w:proofErr w:type="spellStart"/>
      <w:r w:rsidR="003416B8" w:rsidRPr="003416B8">
        <w:t>Publishing</w:t>
      </w:r>
      <w:proofErr w:type="spellEnd"/>
      <w:r w:rsidR="003416B8" w:rsidRPr="003416B8">
        <w:t xml:space="preserve"> Co</w:t>
      </w:r>
      <w:r>
        <w:rPr>
          <w:lang w:val="en-GB"/>
        </w:rPr>
        <w:t>,</w:t>
      </w:r>
      <w:bookmarkStart w:id="0" w:name="_GoBack"/>
      <w:bookmarkEnd w:id="0"/>
      <w:r>
        <w:t xml:space="preserve">13 </w:t>
      </w:r>
      <w:proofErr w:type="spellStart"/>
      <w:r>
        <w:rPr>
          <w:lang w:val="en-GB"/>
        </w:rPr>
        <w:t>th</w:t>
      </w:r>
      <w:proofErr w:type="spellEnd"/>
      <w:r>
        <w:rPr>
          <w:lang w:val="en-GB"/>
        </w:rPr>
        <w:t xml:space="preserve"> edition 2018</w:t>
      </w:r>
    </w:p>
    <w:sectPr w:rsidR="003416B8" w:rsidRPr="00091B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B8"/>
    <w:rsid w:val="00091BCE"/>
    <w:rsid w:val="003416B8"/>
    <w:rsid w:val="00C6139C"/>
    <w:rsid w:val="00D164A7"/>
    <w:rsid w:val="00D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2</cp:revision>
  <dcterms:created xsi:type="dcterms:W3CDTF">2020-03-21T18:43:00Z</dcterms:created>
  <dcterms:modified xsi:type="dcterms:W3CDTF">2020-03-25T23:22:00Z</dcterms:modified>
</cp:coreProperties>
</file>