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5EA10" w14:textId="4D821A5C" w:rsidR="00526759" w:rsidRPr="006D2FFB" w:rsidRDefault="00526759" w:rsidP="00CE0092">
      <w:p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val="en-US"/>
        </w:rPr>
      </w:pPr>
      <w:r w:rsidRPr="00CE0092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Οργανόγραμμα</w:t>
      </w:r>
      <w:r w:rsidRPr="006D2FFB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val="en-US"/>
        </w:rPr>
        <w:t>, Job description, Job specification</w:t>
      </w:r>
      <w:r w:rsidR="006D2FFB" w:rsidRPr="006D2FFB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val="en-US"/>
        </w:rPr>
        <w:t xml:space="preserve">, </w:t>
      </w:r>
      <w:r w:rsidR="006D2FFB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σε</w:t>
      </w:r>
      <w:r w:rsidR="006D2FFB" w:rsidRPr="006D2FFB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val="en-US"/>
        </w:rPr>
        <w:t xml:space="preserve"> </w:t>
      </w:r>
      <w:r w:rsidR="006D2FFB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τμήμα</w:t>
      </w:r>
      <w:r w:rsidR="006D2FFB" w:rsidRPr="006D2FFB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val="en-US"/>
        </w:rPr>
        <w:t xml:space="preserve"> </w:t>
      </w:r>
      <w:r w:rsidR="006D2FFB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>επισιτισμού</w:t>
      </w:r>
      <w:r w:rsidR="006D2FFB" w:rsidRPr="006D2FFB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val="en-US"/>
        </w:rPr>
        <w:t xml:space="preserve"> </w:t>
      </w:r>
    </w:p>
    <w:p w14:paraId="70014DDD" w14:textId="6D8499CF" w:rsidR="00526759" w:rsidRPr="006D2FFB" w:rsidRDefault="00526759" w:rsidP="00CE0092">
      <w:pPr>
        <w:spacing w:after="160" w:line="259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val="en-US"/>
        </w:rPr>
      </w:pPr>
    </w:p>
    <w:p w14:paraId="70702459" w14:textId="007B0308" w:rsidR="00526759" w:rsidRDefault="00526759" w:rsidP="00526759">
      <w:pPr>
        <w:spacing w:after="160" w:line="259" w:lineRule="auto"/>
        <w:ind w:left="0" w:firstLine="0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Αντώνης Καραμολέγκος</w:t>
      </w:r>
      <w:r w:rsidR="00E81A1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/ Φίλιππος </w:t>
      </w:r>
      <w:proofErr w:type="spellStart"/>
      <w:r w:rsidR="00E81A1F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Σπανόπουλος</w:t>
      </w:r>
      <w:proofErr w:type="spellEnd"/>
    </w:p>
    <w:p w14:paraId="0BB42787" w14:textId="6D0E64CE" w:rsidR="00713A2A" w:rsidRDefault="00713A2A" w:rsidP="00526759">
      <w:pPr>
        <w:spacing w:after="160" w:line="259" w:lineRule="auto"/>
        <w:ind w:left="0" w:firstLine="0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22ABE05F" w14:textId="39997696" w:rsidR="00713A2A" w:rsidRPr="00526759" w:rsidRDefault="006D2FFB" w:rsidP="00526759">
      <w:pPr>
        <w:spacing w:after="160" w:line="259" w:lineRule="auto"/>
        <w:ind w:left="0" w:firstLine="0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  <w:lang w:bidi="ar-SA"/>
        </w:rPr>
        <w:drawing>
          <wp:anchor distT="0" distB="0" distL="114300" distR="114300" simplePos="0" relativeHeight="251660288" behindDoc="0" locked="0" layoutInCell="1" allowOverlap="1" wp14:anchorId="61FBFE51" wp14:editId="091FDB9D">
            <wp:simplePos x="0" y="0"/>
            <wp:positionH relativeFrom="page">
              <wp:align>left</wp:align>
            </wp:positionH>
            <wp:positionV relativeFrom="paragraph">
              <wp:posOffset>494030</wp:posOffset>
            </wp:positionV>
            <wp:extent cx="7545705" cy="3890010"/>
            <wp:effectExtent l="38100" t="95250" r="93345" b="167259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3890010"/>
                    </a:xfrm>
                    <a:prstGeom prst="rect">
                      <a:avLst/>
                    </a:prstGeom>
                    <a:effectLst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  <a:reflection blurRad="6350" stA="50000" endA="275" endPos="40000" dist="1016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A2A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Διοίκηση επισιτιστικών τμημάτων</w:t>
      </w:r>
    </w:p>
    <w:p w14:paraId="4F355EDB" w14:textId="77777777" w:rsidR="006D2FFB" w:rsidRPr="000A30E2" w:rsidRDefault="006D2FFB" w:rsidP="006D2FFB">
      <w:pPr>
        <w:spacing w:after="160" w:line="259" w:lineRule="auto"/>
        <w:ind w:left="0" w:firstLine="0"/>
        <w:rPr>
          <w:rFonts w:ascii="Times New Roman" w:hAnsi="Times New Roman" w:cs="Times New Roman"/>
          <w:sz w:val="40"/>
          <w:szCs w:val="40"/>
        </w:rPr>
      </w:pPr>
      <w:r w:rsidRPr="000A30E2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βυζαντινό</w:t>
      </w:r>
      <w:r w:rsidRPr="000A30E2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Χίλτον</w:t>
      </w:r>
      <w:r w:rsidRPr="000A30E2">
        <w:rPr>
          <w:rFonts w:ascii="Times New Roman" w:hAnsi="Times New Roman" w:cs="Times New Roman"/>
          <w:sz w:val="40"/>
          <w:szCs w:val="40"/>
        </w:rPr>
        <w:t>)</w:t>
      </w:r>
    </w:p>
    <w:p w14:paraId="6B7CB200" w14:textId="52344074" w:rsidR="00D95599" w:rsidRDefault="00D95599">
      <w:pPr>
        <w:spacing w:after="293" w:line="259" w:lineRule="auto"/>
        <w:ind w:left="-2" w:firstLine="0"/>
      </w:pPr>
    </w:p>
    <w:p w14:paraId="1F531C50" w14:textId="55E0ADBB" w:rsidR="00D95599" w:rsidRPr="006D2FFB" w:rsidRDefault="00963E42">
      <w:pPr>
        <w:spacing w:after="160" w:line="259" w:lineRule="auto"/>
        <w:ind w:left="0" w:firstLine="0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6D2FFB">
        <w:rPr>
          <w:rFonts w:ascii="Times New Roman" w:hAnsi="Times New Roman" w:cs="Times New Roman"/>
          <w:i/>
          <w:iCs/>
          <w:sz w:val="32"/>
          <w:szCs w:val="32"/>
          <w:u w:val="single"/>
        </w:rPr>
        <w:lastRenderedPageBreak/>
        <w:t xml:space="preserve">Οργανόγραμμα </w:t>
      </w:r>
      <w:proofErr w:type="spellStart"/>
      <w:r w:rsidRPr="006D2FFB">
        <w:rPr>
          <w:rFonts w:ascii="Times New Roman" w:hAnsi="Times New Roman" w:cs="Times New Roman"/>
          <w:i/>
          <w:iCs/>
          <w:sz w:val="32"/>
          <w:szCs w:val="32"/>
          <w:u w:val="single"/>
        </w:rPr>
        <w:t>f&amp;B</w:t>
      </w:r>
      <w:proofErr w:type="spellEnd"/>
      <w:r w:rsidRPr="006D2FFB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ξενοδοχείου </w:t>
      </w:r>
      <w:proofErr w:type="spellStart"/>
      <w:r w:rsidRPr="006D2FFB">
        <w:rPr>
          <w:rFonts w:ascii="Times New Roman" w:hAnsi="Times New Roman" w:cs="Times New Roman"/>
          <w:i/>
          <w:iCs/>
          <w:sz w:val="32"/>
          <w:szCs w:val="32"/>
          <w:u w:val="single"/>
        </w:rPr>
        <w:t>Hilton</w:t>
      </w:r>
      <w:proofErr w:type="spellEnd"/>
      <w:r w:rsidRPr="006D2FFB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 </w:t>
      </w:r>
      <w:proofErr w:type="spellStart"/>
      <w:r w:rsidRPr="006D2FFB">
        <w:rPr>
          <w:rFonts w:ascii="Times New Roman" w:hAnsi="Times New Roman" w:cs="Times New Roman"/>
          <w:i/>
          <w:iCs/>
          <w:sz w:val="32"/>
          <w:szCs w:val="32"/>
          <w:u w:val="single"/>
        </w:rPr>
        <w:t>Athens</w:t>
      </w:r>
      <w:proofErr w:type="spellEnd"/>
      <w:r w:rsidR="00B75486" w:rsidRPr="006D2FFB">
        <w:rPr>
          <w:rFonts w:ascii="Times New Roman" w:hAnsi="Times New Roman" w:cs="Times New Roman"/>
          <w:i/>
          <w:iCs/>
          <w:noProof/>
          <w:sz w:val="32"/>
          <w:szCs w:val="32"/>
          <w:u w:val="single"/>
          <w:lang w:bidi="ar-SA"/>
        </w:rPr>
        <w:drawing>
          <wp:anchor distT="0" distB="0" distL="114300" distR="114300" simplePos="0" relativeHeight="251659264" behindDoc="0" locked="0" layoutInCell="1" allowOverlap="1" wp14:anchorId="69818EB5" wp14:editId="40E0D902">
            <wp:simplePos x="0" y="0"/>
            <wp:positionH relativeFrom="column">
              <wp:posOffset>-721360</wp:posOffset>
            </wp:positionH>
            <wp:positionV relativeFrom="paragraph">
              <wp:posOffset>887095</wp:posOffset>
            </wp:positionV>
            <wp:extent cx="7514590" cy="8214360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599" w:rsidRPr="006D2FFB">
        <w:rPr>
          <w:rFonts w:ascii="Times New Roman" w:hAnsi="Times New Roman" w:cs="Times New Roman"/>
          <w:i/>
          <w:iCs/>
          <w:sz w:val="32"/>
          <w:szCs w:val="32"/>
          <w:u w:val="single"/>
        </w:rPr>
        <w:br w:type="page"/>
      </w:r>
    </w:p>
    <w:p w14:paraId="18629724" w14:textId="77777777" w:rsidR="00940E9E" w:rsidRDefault="00940E9E">
      <w:pPr>
        <w:spacing w:after="160" w:line="259" w:lineRule="auto"/>
        <w:ind w:left="0" w:firstLine="0"/>
      </w:pPr>
    </w:p>
    <w:p w14:paraId="34B07922" w14:textId="29C5AB8D" w:rsidR="00E64D0C" w:rsidRDefault="003C4BCF">
      <w:pPr>
        <w:spacing w:after="293" w:line="259" w:lineRule="auto"/>
        <w:ind w:left="-2" w:firstLine="0"/>
      </w:pPr>
      <w:r>
        <w:rPr>
          <w:noProof/>
          <w:lang w:bidi="ar-SA"/>
        </w:rPr>
        <w:drawing>
          <wp:inline distT="0" distB="0" distL="0" distR="0" wp14:anchorId="102C4080" wp14:editId="0DF1040A">
            <wp:extent cx="5124450" cy="3086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D488" w14:textId="77777777" w:rsidR="00E64D0C" w:rsidRPr="006D2FFB" w:rsidRDefault="003C4BCF">
      <w:pPr>
        <w:pStyle w:val="1"/>
        <w:ind w:left="37" w:right="3"/>
        <w:rPr>
          <w:lang w:val="en-US"/>
        </w:rPr>
      </w:pPr>
      <w:r w:rsidRPr="006D2FFB">
        <w:rPr>
          <w:lang w:val="en-US"/>
        </w:rPr>
        <w:t>Hotel Food &amp; Beverage Manager - Glasgow City Centre - £30,000</w:t>
      </w:r>
    </w:p>
    <w:p w14:paraId="069D54AE" w14:textId="77777777" w:rsidR="00E64D0C" w:rsidRDefault="003C4BCF">
      <w:pPr>
        <w:ind w:left="-5"/>
      </w:pPr>
      <w:r>
        <w:t xml:space="preserve">Θα είστε υπεύθυνοι για το Εστιατόριο, το Μπαρ και το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.</w:t>
      </w:r>
    </w:p>
    <w:p w14:paraId="5CC640A5" w14:textId="77777777" w:rsidR="00E64D0C" w:rsidRDefault="003C4BCF">
      <w:pPr>
        <w:spacing w:after="10" w:line="259" w:lineRule="auto"/>
        <w:ind w:left="0" w:firstLine="0"/>
      </w:pPr>
      <w:r>
        <w:rPr>
          <w:noProof/>
          <w:lang w:bidi="ar-SA"/>
        </w:rPr>
        <w:drawing>
          <wp:inline distT="0" distB="0" distL="0" distR="0" wp14:anchorId="4FCC3E40" wp14:editId="697CF60A">
            <wp:extent cx="4343401" cy="323088"/>
            <wp:effectExtent l="0" t="0" r="0" b="0"/>
            <wp:docPr id="1976" name="Picture 1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" name="Picture 19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1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E4F1" w14:textId="77777777" w:rsidR="00E64D0C" w:rsidRDefault="003C4BCF">
      <w:pPr>
        <w:ind w:left="-5" w:right="99"/>
      </w:pPr>
      <w:r>
        <w:t>2. Διεξαγωγή εργασιών για τη μεγιστοποίηση της ικανοποίησης και της άνεσης των επισκεπτών, 3. Ανάπτυξη και εφαρμογή στρατηγικών για την βέλτιστη καταμέτρηση πρώτων υλών (ποτού και φαγητού) και αναφορά σε προϊσταμένους,</w:t>
      </w:r>
    </w:p>
    <w:p w14:paraId="031DB3B7" w14:textId="77777777" w:rsidR="00E64D0C" w:rsidRDefault="003C4BCF">
      <w:pPr>
        <w:numPr>
          <w:ilvl w:val="0"/>
          <w:numId w:val="1"/>
        </w:numPr>
      </w:pPr>
      <w:r>
        <w:t>Αποτελεσματική διαχείριση της ομάδας εντός του τμήματος, ενισχύοντας ένα κλίμα παραγωγικότητας, ανάπτυξης και απόδοσης, όπου ταυτόχρονα αντικατοπτρίζει την φιλοσοφία και τις αξίες της εταιρείας,</w:t>
      </w:r>
    </w:p>
    <w:p w14:paraId="258435DE" w14:textId="77777777" w:rsidR="00E64D0C" w:rsidRDefault="003C4BCF">
      <w:pPr>
        <w:numPr>
          <w:ilvl w:val="0"/>
          <w:numId w:val="1"/>
        </w:numPr>
      </w:pPr>
      <w:r>
        <w:t xml:space="preserve">Προετοιμασία σχετικά με τον προϋπολογισμό του τμήματος, διασφαλίζοντας ότι το κόστος και το απόθεμα των τμημάτων ελέγχονται και ότι επιτυγχάνονται τα </w:t>
      </w:r>
      <w:proofErr w:type="spellStart"/>
      <w:r>
        <w:t>στοχευόμενα</w:t>
      </w:r>
      <w:proofErr w:type="spellEnd"/>
      <w:r>
        <w:t xml:space="preserve"> επίπεδα παραγωγικότητας και απόδοσης,</w:t>
      </w:r>
    </w:p>
    <w:p w14:paraId="5C135CF1" w14:textId="77777777" w:rsidR="00E64D0C" w:rsidRDefault="003C4BCF">
      <w:pPr>
        <w:numPr>
          <w:ilvl w:val="0"/>
          <w:numId w:val="1"/>
        </w:numPr>
      </w:pPr>
      <w:r>
        <w:t>Δημιουργία και διατήρηση αποτελεσματικής σχέσης εργασίας με όλους τους βασικούς ενδιαφερόμενους και εταίρους, τόσο εσωτερικούς όσο και εξωτερικούς, διασφαλίζοντας ότι όλες οι δραστηριότητες αναλαμβάνονται έγκαιρα,</w:t>
      </w:r>
    </w:p>
    <w:p w14:paraId="6DE16B7B" w14:textId="77777777" w:rsidR="00E64D0C" w:rsidRDefault="003C4BCF">
      <w:pPr>
        <w:numPr>
          <w:ilvl w:val="0"/>
          <w:numId w:val="1"/>
        </w:numPr>
        <w:spacing w:after="237"/>
      </w:pPr>
      <w:r>
        <w:t>Συμμόρφωση με όλη την απαραίτητη νομοθεσία που απαιτείται για την προετοιμασία εσωτερικού και εξωτερικού ελέγχου από τις αρμόδιες αρχές.</w:t>
      </w:r>
    </w:p>
    <w:p w14:paraId="7BE53708" w14:textId="77777777" w:rsidR="00E64D0C" w:rsidRDefault="003C4BCF">
      <w:pPr>
        <w:spacing w:after="0" w:line="259" w:lineRule="auto"/>
        <w:ind w:left="-5"/>
      </w:pPr>
      <w:r>
        <w:rPr>
          <w:u w:val="single" w:color="000000"/>
        </w:rPr>
        <w:t>Απαιτούμενες Δεξιότητες:</w:t>
      </w:r>
    </w:p>
    <w:p w14:paraId="237D16BC" w14:textId="77777777" w:rsidR="00E64D0C" w:rsidRDefault="003C4BCF">
      <w:pPr>
        <w:ind w:left="-5" w:right="476"/>
      </w:pPr>
      <w:r>
        <w:t>1. Εμπειρία σε θέση F&amp;B Manager τουλάχιστον 2 ετών, ιδανικά σε περιβάλλον ξενοδοχείου, 2. Ικανότητες αποτελεσματικής επίλυσης προβλημάτων με δυνατότητα προσαρμογής σε μεταβαλλόμενα περιβάλλοντα,</w:t>
      </w:r>
    </w:p>
    <w:p w14:paraId="10DDE246" w14:textId="77777777" w:rsidR="00E64D0C" w:rsidRDefault="003C4BCF">
      <w:pPr>
        <w:numPr>
          <w:ilvl w:val="0"/>
          <w:numId w:val="2"/>
        </w:numPr>
        <w:ind w:hanging="226"/>
      </w:pPr>
      <w:r>
        <w:t>Άριστη εξυπηρέτηση επισκεπτών με πάθος για τον κλάδο της φιλοξενίας,</w:t>
      </w:r>
    </w:p>
    <w:p w14:paraId="2B3E3ED8" w14:textId="77777777" w:rsidR="00E64D0C" w:rsidRDefault="003C4BCF">
      <w:pPr>
        <w:numPr>
          <w:ilvl w:val="0"/>
          <w:numId w:val="2"/>
        </w:numPr>
        <w:ind w:hanging="226"/>
      </w:pPr>
      <w:r>
        <w:t xml:space="preserve">Προσωπική ακεραιότητα, με ικανότητα εργασίας σε περιβάλλον που απαιτεί αριστεία, χρόνο και ενέργεια, και ανταποκρινόμενη προσέγγιση σε ερωτήσεις με αποδοτική επίλυση </w:t>
      </w:r>
      <w:r>
        <w:lastRenderedPageBreak/>
        <w:t>προβλημάτων, 5. Ισχυρές δεξιότητες επικοινωνίας και ακρόασης, άριστες δεξιότητες ομιλίας, ανάγνωσης και γραφής,</w:t>
      </w:r>
    </w:p>
    <w:p w14:paraId="0DFDACC7" w14:textId="77777777" w:rsidR="00E64D0C" w:rsidRDefault="003C4BCF">
      <w:pPr>
        <w:ind w:left="-5" w:right="960"/>
      </w:pPr>
      <w:r>
        <w:t xml:space="preserve">6. Υλοποίηση στρατηγικών που στοχεύουν στην ανάπτυξη του κέρδους της </w:t>
      </w:r>
      <w:proofErr w:type="spellStart"/>
      <w:r>
        <w:t>επιχείρισης</w:t>
      </w:r>
      <w:proofErr w:type="spellEnd"/>
      <w:r>
        <w:t>, 7. Εξαιρετική ικανότητα συνεργασίας μεταξύ πολιτισμών σε παγκόσμιο περιβάλλον,</w:t>
      </w:r>
    </w:p>
    <w:p w14:paraId="57DA0CA2" w14:textId="77777777" w:rsidR="00E64D0C" w:rsidRDefault="003C4BCF">
      <w:pPr>
        <w:ind w:left="-5"/>
      </w:pPr>
      <w:r>
        <w:t>8. Ικανότητα χειρισμού πολλαπλών απαιτητικών προτεραιοτήτων και αναθέσεων.</w:t>
      </w:r>
    </w:p>
    <w:p w14:paraId="6323817C" w14:textId="77777777" w:rsidR="00E64D0C" w:rsidRPr="006D2FFB" w:rsidRDefault="003C4BCF">
      <w:pPr>
        <w:spacing w:after="0" w:line="259" w:lineRule="auto"/>
        <w:ind w:left="206" w:firstLine="0"/>
        <w:rPr>
          <w:lang w:val="en-US"/>
        </w:rPr>
      </w:pPr>
      <w:r w:rsidRPr="006D2FFB">
        <w:rPr>
          <w:b/>
          <w:sz w:val="32"/>
          <w:u w:val="single" w:color="000000"/>
          <w:lang w:val="en-US"/>
        </w:rPr>
        <w:t>Holloways Park, Bar Manager, Beaconsfield, England, £25K - £35K</w:t>
      </w:r>
    </w:p>
    <w:p w14:paraId="642B5BB2" w14:textId="77777777" w:rsidR="00E64D0C" w:rsidRDefault="003C4BCF">
      <w:pPr>
        <w:spacing w:after="10" w:line="259" w:lineRule="auto"/>
        <w:ind w:left="0" w:firstLine="0"/>
      </w:pPr>
      <w:r>
        <w:rPr>
          <w:noProof/>
          <w:lang w:bidi="ar-SA"/>
        </w:rPr>
        <w:drawing>
          <wp:inline distT="0" distB="0" distL="0" distR="0" wp14:anchorId="79F7C0D6" wp14:editId="30ADBE77">
            <wp:extent cx="1261872" cy="320040"/>
            <wp:effectExtent l="0" t="0" r="0" b="0"/>
            <wp:docPr id="1977" name="Picture 1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" name="Picture 19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999D9" w14:textId="77777777" w:rsidR="00E64D0C" w:rsidRDefault="003C4BCF">
      <w:pPr>
        <w:numPr>
          <w:ilvl w:val="0"/>
          <w:numId w:val="3"/>
        </w:numPr>
        <w:ind w:hanging="360"/>
      </w:pPr>
      <w:r>
        <w:t>Αρμοδιότητες πρόσληψης  εκπαίδευσης του προσωπικού</w:t>
      </w:r>
    </w:p>
    <w:p w14:paraId="64400008" w14:textId="77777777" w:rsidR="00E64D0C" w:rsidRDefault="003C4BCF">
      <w:pPr>
        <w:numPr>
          <w:ilvl w:val="0"/>
          <w:numId w:val="3"/>
        </w:numPr>
        <w:ind w:hanging="360"/>
      </w:pPr>
      <w:r>
        <w:t>Διαχείριση της απόδοσης του προσωπικού σύμφωνα με τα καθιερωμένα πρότυπα της επιχείρησης</w:t>
      </w:r>
    </w:p>
    <w:p w14:paraId="064E29D2" w14:textId="77777777" w:rsidR="00E64D0C" w:rsidRDefault="003C4BCF">
      <w:pPr>
        <w:numPr>
          <w:ilvl w:val="0"/>
          <w:numId w:val="3"/>
        </w:numPr>
        <w:ind w:hanging="360"/>
      </w:pPr>
      <w:r>
        <w:t>Ανάπτυξη και παρακολούθηση των προγραμμάτων εργασίας του προσωπικού σε συνεχή βάση</w:t>
      </w:r>
    </w:p>
    <w:p w14:paraId="7FA71AE0" w14:textId="77777777" w:rsidR="00E64D0C" w:rsidRDefault="003C4BCF">
      <w:pPr>
        <w:numPr>
          <w:ilvl w:val="0"/>
          <w:numId w:val="3"/>
        </w:numPr>
        <w:ind w:hanging="360"/>
      </w:pPr>
      <w:r>
        <w:t>Συντονισμός λειτουργίας του χώρου κατά τη διάρκεια κάθε βάρδιας</w:t>
      </w:r>
    </w:p>
    <w:p w14:paraId="48BF0F6A" w14:textId="77777777" w:rsidR="00E64D0C" w:rsidRDefault="003C4BCF">
      <w:pPr>
        <w:numPr>
          <w:ilvl w:val="0"/>
          <w:numId w:val="3"/>
        </w:numPr>
        <w:ind w:hanging="360"/>
      </w:pPr>
      <w:r>
        <w:t>Χειρισμός ερωτήσεων και παραπόνων πελατών</w:t>
      </w:r>
    </w:p>
    <w:p w14:paraId="64BF4214" w14:textId="77777777" w:rsidR="00E64D0C" w:rsidRDefault="003C4BCF">
      <w:pPr>
        <w:numPr>
          <w:ilvl w:val="0"/>
          <w:numId w:val="3"/>
        </w:numPr>
        <w:ind w:hanging="360"/>
      </w:pPr>
      <w:r>
        <w:t xml:space="preserve">Επικοινωνία με πελάτες, υπαλλήλους, προμηθευτές, αρχές </w:t>
      </w:r>
      <w:proofErr w:type="spellStart"/>
      <w:r>
        <w:t>αδειοδότησης</w:t>
      </w:r>
      <w:proofErr w:type="spellEnd"/>
      <w:r>
        <w:t xml:space="preserve"> και αντιπροσώπους πωλήσεων</w:t>
      </w:r>
    </w:p>
    <w:p w14:paraId="1856DAAD" w14:textId="77777777" w:rsidR="00E64D0C" w:rsidRDefault="003C4BCF">
      <w:pPr>
        <w:numPr>
          <w:ilvl w:val="0"/>
          <w:numId w:val="3"/>
        </w:numPr>
        <w:ind w:hanging="360"/>
      </w:pPr>
      <w:r>
        <w:t>Χειρισμός διαχείρισης και γραφειοκρατίας</w:t>
      </w:r>
    </w:p>
    <w:p w14:paraId="570FD76B" w14:textId="77777777" w:rsidR="00E64D0C" w:rsidRDefault="003C4BCF">
      <w:pPr>
        <w:numPr>
          <w:ilvl w:val="0"/>
          <w:numId w:val="3"/>
        </w:numPr>
        <w:ind w:hanging="360"/>
      </w:pPr>
      <w:r>
        <w:t xml:space="preserve">Διασφάλιση της συμμόρφωσης με τη νομοθεσία/κατευθυντήριες γραμμές για την </w:t>
      </w:r>
      <w:proofErr w:type="spellStart"/>
      <w:r>
        <w:t>αδειοδότηση</w:t>
      </w:r>
      <w:proofErr w:type="spellEnd"/>
      <w:r>
        <w:t>, την υγιεινή και την υγεία και ασφάλεια</w:t>
      </w:r>
    </w:p>
    <w:p w14:paraId="15C80308" w14:textId="77777777" w:rsidR="00E64D0C" w:rsidRDefault="003C4BCF">
      <w:pPr>
        <w:numPr>
          <w:ilvl w:val="0"/>
          <w:numId w:val="3"/>
        </w:numPr>
        <w:ind w:hanging="360"/>
      </w:pPr>
      <w:r>
        <w:t>Διασφάλιση της ποιότητα της παρουσίασης του ποτού,</w:t>
      </w:r>
    </w:p>
    <w:p w14:paraId="3529179C" w14:textId="77777777" w:rsidR="00E64D0C" w:rsidRDefault="003C4BCF">
      <w:pPr>
        <w:numPr>
          <w:ilvl w:val="0"/>
          <w:numId w:val="3"/>
        </w:numPr>
        <w:ind w:hanging="360"/>
      </w:pPr>
      <w:r>
        <w:t xml:space="preserve">Προσδιορισμός και εκτίμηση των απαιτήσεων προμήθειας πρώτων υλών ώστε να εκτελείται σωστή παραγγελία </w:t>
      </w:r>
    </w:p>
    <w:p w14:paraId="047B7D03" w14:textId="77777777" w:rsidR="00E64D0C" w:rsidRDefault="003C4BCF">
      <w:pPr>
        <w:numPr>
          <w:ilvl w:val="0"/>
          <w:numId w:val="3"/>
        </w:numPr>
        <w:ind w:hanging="360"/>
      </w:pPr>
      <w:r>
        <w:t>Διαπραγμάτευση τιμών αγοράς, ανάπτυξη με προτιμώμενους προμηθευτές</w:t>
      </w:r>
    </w:p>
    <w:p w14:paraId="10779E8E" w14:textId="77777777" w:rsidR="00E64D0C" w:rsidRDefault="003C4BCF">
      <w:pPr>
        <w:numPr>
          <w:ilvl w:val="0"/>
          <w:numId w:val="3"/>
        </w:numPr>
        <w:ind w:hanging="360"/>
      </w:pPr>
      <w:r>
        <w:t>Προγραμματισμός των παραδόσεων ποτών και έλεγχος ποιότητας παράδοσης</w:t>
      </w:r>
    </w:p>
    <w:p w14:paraId="580A657B" w14:textId="77777777" w:rsidR="00E64D0C" w:rsidRDefault="003C4BCF">
      <w:pPr>
        <w:numPr>
          <w:ilvl w:val="0"/>
          <w:numId w:val="3"/>
        </w:numPr>
        <w:ind w:hanging="360"/>
      </w:pPr>
      <w:r>
        <w:t>Διασφάλιση σωστής αποθήκευσης των προμηθειών</w:t>
      </w:r>
    </w:p>
    <w:p w14:paraId="21E40CDB" w14:textId="77777777" w:rsidR="00E64D0C" w:rsidRDefault="003C4BCF">
      <w:pPr>
        <w:numPr>
          <w:ilvl w:val="0"/>
          <w:numId w:val="3"/>
        </w:numPr>
        <w:ind w:hanging="360"/>
      </w:pPr>
      <w:r>
        <w:t>Τακτικός έλεγχος συντήρησης εξοπλισμού και απαραίτητων επισκευών</w:t>
      </w:r>
    </w:p>
    <w:p w14:paraId="44CDF9FC" w14:textId="77777777" w:rsidR="00E64D0C" w:rsidRDefault="003C4BCF">
      <w:pPr>
        <w:numPr>
          <w:ilvl w:val="0"/>
          <w:numId w:val="3"/>
        </w:numPr>
        <w:ind w:hanging="360"/>
      </w:pPr>
      <w:r>
        <w:t>Προσδιορισμός και αξιολόγηση των ανταγωνιστών</w:t>
      </w:r>
    </w:p>
    <w:p w14:paraId="2CFC1CE1" w14:textId="77777777" w:rsidR="00E64D0C" w:rsidRDefault="003C4BCF">
      <w:pPr>
        <w:numPr>
          <w:ilvl w:val="0"/>
          <w:numId w:val="3"/>
        </w:numPr>
        <w:ind w:hanging="360"/>
      </w:pPr>
      <w:r>
        <w:t>Συμβολή στην οργάνωση/επίβλεψη δραστηριοτήτων μάρκετινγκ και προώθησης, και στην ανάπτυξη εκδηλώσεων</w:t>
      </w:r>
    </w:p>
    <w:p w14:paraId="5EEC9F88" w14:textId="77777777" w:rsidR="00E64D0C" w:rsidRDefault="003C4BCF">
      <w:pPr>
        <w:numPr>
          <w:ilvl w:val="0"/>
          <w:numId w:val="3"/>
        </w:numPr>
        <w:ind w:hanging="360"/>
      </w:pPr>
      <w:r>
        <w:t>Παρακολούθηση προϋπολογισμών, αξιολόγηση και βελτίωση της κερδοφορίας</w:t>
      </w:r>
    </w:p>
    <w:p w14:paraId="36B0FC4C" w14:textId="77777777" w:rsidR="00E64D0C" w:rsidRDefault="003C4BCF">
      <w:pPr>
        <w:numPr>
          <w:ilvl w:val="0"/>
          <w:numId w:val="3"/>
        </w:numPr>
        <w:ind w:hanging="360"/>
      </w:pPr>
      <w:r>
        <w:t>Εισαγωγή στις εκθέσεις στελέχωσης/πωλήσεων</w:t>
      </w:r>
    </w:p>
    <w:p w14:paraId="3ECBCBEC" w14:textId="77777777" w:rsidR="00E64D0C" w:rsidRDefault="003C4BCF">
      <w:pPr>
        <w:numPr>
          <w:ilvl w:val="0"/>
          <w:numId w:val="3"/>
        </w:numPr>
        <w:ind w:hanging="360"/>
      </w:pPr>
      <w:r>
        <w:t>Συμβολή στην τήρηση στατιστικών και οικονομικών αρχείων</w:t>
      </w:r>
    </w:p>
    <w:p w14:paraId="2B5AEE2F" w14:textId="77777777" w:rsidR="00E64D0C" w:rsidRDefault="003C4BCF">
      <w:pPr>
        <w:spacing w:after="10" w:line="259" w:lineRule="auto"/>
        <w:ind w:left="0" w:firstLine="0"/>
      </w:pPr>
      <w:r>
        <w:rPr>
          <w:noProof/>
          <w:lang w:bidi="ar-SA"/>
        </w:rPr>
        <w:drawing>
          <wp:inline distT="0" distB="0" distL="0" distR="0" wp14:anchorId="1470A44A" wp14:editId="405B622E">
            <wp:extent cx="3776472" cy="320040"/>
            <wp:effectExtent l="0" t="0" r="0" b="0"/>
            <wp:docPr id="1978" name="Picture 1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" name="Picture 197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458F" w14:textId="77777777" w:rsidR="00E64D0C" w:rsidRDefault="003C4BCF">
      <w:pPr>
        <w:numPr>
          <w:ilvl w:val="0"/>
          <w:numId w:val="4"/>
        </w:numPr>
        <w:ind w:hanging="350"/>
      </w:pPr>
      <w:r>
        <w:t>Διαχείριση μπαρ: 1 έτος (απαιτείται)</w:t>
      </w:r>
    </w:p>
    <w:p w14:paraId="2029598A" w14:textId="77777777" w:rsidR="00E64D0C" w:rsidRDefault="003C4BCF">
      <w:pPr>
        <w:numPr>
          <w:ilvl w:val="0"/>
          <w:numId w:val="4"/>
        </w:numPr>
        <w:ind w:hanging="350"/>
      </w:pPr>
      <w:r>
        <w:t xml:space="preserve">Πρακτική εμπειρία σε ξενοδοχείο, </w:t>
      </w:r>
      <w:proofErr w:type="spellStart"/>
      <w:r>
        <w:t>catering</w:t>
      </w:r>
      <w:proofErr w:type="spellEnd"/>
      <w:r>
        <w:t>, εστιατόριο, εργασιακή εμπειρία εξυπηρέτησης πελατών,</w:t>
      </w:r>
    </w:p>
    <w:p w14:paraId="6D5CCDC2" w14:textId="77777777" w:rsidR="00E64D0C" w:rsidRDefault="003C4BCF">
      <w:pPr>
        <w:numPr>
          <w:ilvl w:val="0"/>
          <w:numId w:val="4"/>
        </w:numPr>
        <w:ind w:hanging="350"/>
      </w:pPr>
      <w:r>
        <w:t>Άριστη γνώση της Αγγλικής γλώσσας. Εκτίμηση γνώσης και άλλων γλωσσών,</w:t>
      </w:r>
    </w:p>
    <w:p w14:paraId="1C4E8862" w14:textId="77777777" w:rsidR="00E64D0C" w:rsidRDefault="003C4BCF">
      <w:pPr>
        <w:numPr>
          <w:ilvl w:val="0"/>
          <w:numId w:val="4"/>
        </w:numPr>
        <w:ind w:hanging="350"/>
      </w:pPr>
      <w:r>
        <w:t>Άριστες δεξιότητες εξυπηρέτησης πελατών</w:t>
      </w:r>
    </w:p>
    <w:p w14:paraId="0BD2E9A7" w14:textId="77777777" w:rsidR="00E64D0C" w:rsidRDefault="003C4BCF">
      <w:pPr>
        <w:numPr>
          <w:ilvl w:val="0"/>
          <w:numId w:val="4"/>
        </w:numPr>
        <w:ind w:hanging="350"/>
      </w:pPr>
      <w:r>
        <w:t>Εμπορική ευαισθητοποίηση</w:t>
      </w:r>
    </w:p>
    <w:p w14:paraId="355A5B2C" w14:textId="77777777" w:rsidR="00E64D0C" w:rsidRDefault="003C4BCF">
      <w:pPr>
        <w:numPr>
          <w:ilvl w:val="0"/>
          <w:numId w:val="4"/>
        </w:numPr>
        <w:ind w:hanging="350"/>
      </w:pPr>
      <w:r>
        <w:t>Ευελιξία</w:t>
      </w:r>
    </w:p>
    <w:p w14:paraId="666886F7" w14:textId="77777777" w:rsidR="00E64D0C" w:rsidRDefault="003C4BCF">
      <w:pPr>
        <w:numPr>
          <w:ilvl w:val="0"/>
          <w:numId w:val="4"/>
        </w:numPr>
        <w:ind w:hanging="350"/>
      </w:pPr>
      <w:r>
        <w:t>Καλές διαπροσωπικές δεξιότητες</w:t>
      </w:r>
    </w:p>
    <w:p w14:paraId="530EA5B8" w14:textId="77777777" w:rsidR="00E64D0C" w:rsidRDefault="003C4BCF">
      <w:pPr>
        <w:numPr>
          <w:ilvl w:val="0"/>
          <w:numId w:val="4"/>
        </w:numPr>
        <w:ind w:hanging="350"/>
      </w:pPr>
      <w:r>
        <w:t>Επικοινωνιακές δεξιότητες</w:t>
      </w:r>
    </w:p>
    <w:p w14:paraId="73F86493" w14:textId="77777777" w:rsidR="00E64D0C" w:rsidRDefault="003C4BCF">
      <w:pPr>
        <w:numPr>
          <w:ilvl w:val="0"/>
          <w:numId w:val="4"/>
        </w:numPr>
        <w:ind w:hanging="350"/>
      </w:pPr>
      <w:r>
        <w:lastRenderedPageBreak/>
        <w:t>Δεξιότητες επίλυσης προβλημάτων</w:t>
      </w:r>
    </w:p>
    <w:p w14:paraId="1B37485A" w14:textId="77777777" w:rsidR="00E64D0C" w:rsidRDefault="003C4BCF">
      <w:pPr>
        <w:numPr>
          <w:ilvl w:val="0"/>
          <w:numId w:val="4"/>
        </w:numPr>
        <w:ind w:hanging="350"/>
      </w:pPr>
      <w:r>
        <w:t>Οργανωτικές δεξιότητες</w:t>
      </w:r>
    </w:p>
    <w:p w14:paraId="32DF5C5E" w14:textId="77777777" w:rsidR="00E64D0C" w:rsidRPr="006D2FFB" w:rsidRDefault="003C4BCF">
      <w:pPr>
        <w:pStyle w:val="1"/>
        <w:ind w:left="37" w:right="1"/>
        <w:rPr>
          <w:lang w:val="en-US"/>
        </w:rPr>
      </w:pPr>
      <w:r w:rsidRPr="006D2FFB">
        <w:rPr>
          <w:lang w:val="en-US"/>
        </w:rPr>
        <w:t>ASTIR PALACE</w:t>
      </w:r>
      <w:r w:rsidRPr="006D2FFB">
        <w:rPr>
          <w:b w:val="0"/>
          <w:u w:val="none"/>
          <w:lang w:val="en-US"/>
        </w:rPr>
        <w:t xml:space="preserve">, </w:t>
      </w:r>
      <w:r w:rsidRPr="006D2FFB">
        <w:rPr>
          <w:lang w:val="en-US"/>
        </w:rPr>
        <w:t>Astir Beach Restaurant Captain</w:t>
      </w:r>
    </w:p>
    <w:p w14:paraId="3DE75A6A" w14:textId="77777777" w:rsidR="00E64D0C" w:rsidRDefault="003C4BCF">
      <w:pPr>
        <w:spacing w:after="0" w:line="259" w:lineRule="auto"/>
        <w:ind w:left="-5"/>
      </w:pPr>
      <w:r>
        <w:rPr>
          <w:u w:val="single" w:color="000000"/>
        </w:rPr>
        <w:t>Ευθύνες:</w:t>
      </w:r>
    </w:p>
    <w:p w14:paraId="6F846D4C" w14:textId="77777777" w:rsidR="00E64D0C" w:rsidRDefault="003C4BCF">
      <w:pPr>
        <w:numPr>
          <w:ilvl w:val="0"/>
          <w:numId w:val="5"/>
        </w:numPr>
        <w:ind w:hanging="226"/>
      </w:pPr>
      <w:r>
        <w:t>Επίβλεψη των εγκαταστάσεων, τις βλάβες, τα επίπεδα στελέχωσης και την ποιότητα των υπηρεσιών.</w:t>
      </w:r>
    </w:p>
    <w:p w14:paraId="4661DFD0" w14:textId="77777777" w:rsidR="00E64D0C" w:rsidRDefault="003C4BCF">
      <w:pPr>
        <w:numPr>
          <w:ilvl w:val="0"/>
          <w:numId w:val="5"/>
        </w:numPr>
        <w:ind w:hanging="226"/>
      </w:pPr>
      <w:r>
        <w:t>Ανταπόκριση σε παράπονα πελατών και παροχή λύσεων,</w:t>
      </w:r>
    </w:p>
    <w:p w14:paraId="33D41B49" w14:textId="77777777" w:rsidR="00E64D0C" w:rsidRDefault="003C4BCF">
      <w:pPr>
        <w:numPr>
          <w:ilvl w:val="0"/>
          <w:numId w:val="5"/>
        </w:numPr>
        <w:ind w:hanging="226"/>
      </w:pPr>
      <w:r>
        <w:t>Παροχή βοήθειας σε οποιοδήποτε χώρο του εστιατορίου, όπου χρειάζεται,4. Διασφάλιση της εφαρμογής τυπικών διαδικασιών και πολιτικών λειτουργίας.</w:t>
      </w:r>
    </w:p>
    <w:p w14:paraId="6B27887F" w14:textId="77777777" w:rsidR="00E64D0C" w:rsidRDefault="003C4BCF">
      <w:pPr>
        <w:spacing w:after="230"/>
        <w:ind w:left="-5"/>
      </w:pPr>
      <w:r>
        <w:t>5. Παροχή καθοδήγησης σε υφιστάμενους, για την ομαλή ροή των διαδικασιών</w:t>
      </w:r>
    </w:p>
    <w:p w14:paraId="66AC6D31" w14:textId="77777777" w:rsidR="00E64D0C" w:rsidRDefault="003C4BCF">
      <w:pPr>
        <w:spacing w:after="0" w:line="259" w:lineRule="auto"/>
        <w:ind w:left="-5"/>
      </w:pPr>
      <w:r>
        <w:rPr>
          <w:u w:val="single" w:color="000000"/>
        </w:rPr>
        <w:t>Προσόντα:</w:t>
      </w:r>
    </w:p>
    <w:p w14:paraId="7FE5D0C8" w14:textId="77777777" w:rsidR="00E64D0C" w:rsidRDefault="003C4BCF">
      <w:pPr>
        <w:numPr>
          <w:ilvl w:val="0"/>
          <w:numId w:val="6"/>
        </w:numPr>
        <w:ind w:hanging="240"/>
      </w:pPr>
      <w:r>
        <w:t>Τουλάχιστον τριετής εμπειρία εργασίας σε παρόμοια θέση είναι απαραίτητη</w:t>
      </w:r>
    </w:p>
    <w:p w14:paraId="2E877CA6" w14:textId="77777777" w:rsidR="00E64D0C" w:rsidRDefault="003C4BCF">
      <w:pPr>
        <w:numPr>
          <w:ilvl w:val="0"/>
          <w:numId w:val="6"/>
        </w:numPr>
        <w:ind w:hanging="240"/>
      </w:pPr>
      <w:r>
        <w:t>Άπταιστη γνώση της Αγγλικής γλώσσας και η γνώση οποιασδήποτε επιπλέον γλώσσας (-</w:t>
      </w:r>
      <w:proofErr w:type="spellStart"/>
      <w:r>
        <w:t>ών</w:t>
      </w:r>
      <w:proofErr w:type="spellEnd"/>
      <w:r>
        <w:t>) αποτελεί συν</w:t>
      </w:r>
    </w:p>
    <w:p w14:paraId="1EC5A6AD" w14:textId="77777777" w:rsidR="00E64D0C" w:rsidRDefault="003C4BCF">
      <w:pPr>
        <w:numPr>
          <w:ilvl w:val="0"/>
          <w:numId w:val="6"/>
        </w:numPr>
        <w:ind w:hanging="240"/>
      </w:pPr>
      <w:r>
        <w:t>Προηγούμενη εμπειρία στον τουριστικό κλάδο ή στον τομέα του F&amp;B προτιμάται</w:t>
      </w:r>
    </w:p>
    <w:p w14:paraId="1F98016F" w14:textId="77777777" w:rsidR="00E64D0C" w:rsidRDefault="003C4BCF">
      <w:pPr>
        <w:numPr>
          <w:ilvl w:val="0"/>
          <w:numId w:val="6"/>
        </w:numPr>
        <w:ind w:hanging="240"/>
      </w:pPr>
      <w:r>
        <w:t>Επαρκή γνώσεις παρασκευής και σέρβις τροφίμων &amp; ποτών</w:t>
      </w:r>
    </w:p>
    <w:p w14:paraId="257BB6D9" w14:textId="77777777" w:rsidR="00E64D0C" w:rsidRDefault="003C4BCF">
      <w:pPr>
        <w:spacing w:after="10" w:line="259" w:lineRule="auto"/>
        <w:ind w:left="0" w:firstLine="0"/>
      </w:pPr>
      <w:r>
        <w:rPr>
          <w:noProof/>
          <w:lang w:bidi="ar-SA"/>
        </w:rPr>
        <w:drawing>
          <wp:inline distT="0" distB="0" distL="0" distR="0" wp14:anchorId="0CD25A80" wp14:editId="7CE6A787">
            <wp:extent cx="3941064" cy="320040"/>
            <wp:effectExtent l="0" t="0" r="0" b="0"/>
            <wp:docPr id="1979" name="Picture 1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" name="Picture 19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41064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26D2A" w14:textId="77777777" w:rsidR="00E64D0C" w:rsidRDefault="003C4BCF">
      <w:pPr>
        <w:numPr>
          <w:ilvl w:val="0"/>
          <w:numId w:val="7"/>
        </w:numPr>
        <w:ind w:hanging="240"/>
      </w:pPr>
      <w:r>
        <w:t xml:space="preserve">Να έχετε ισχυρές δεξιότητες εξυπηρέτησης πελατών </w:t>
      </w:r>
    </w:p>
    <w:p w14:paraId="41C29EED" w14:textId="77777777" w:rsidR="00E64D0C" w:rsidRDefault="003C4BCF">
      <w:pPr>
        <w:numPr>
          <w:ilvl w:val="0"/>
          <w:numId w:val="7"/>
        </w:numPr>
        <w:ind w:hanging="240"/>
      </w:pPr>
      <w:r>
        <w:t>Να είστε άκρως επαγγελματίες στην εμφάνιση, τον χαρακτήρα και τη συμπεριφορά</w:t>
      </w:r>
    </w:p>
    <w:p w14:paraId="6257CC8D" w14:textId="77777777" w:rsidR="00E64D0C" w:rsidRDefault="003C4BCF">
      <w:pPr>
        <w:numPr>
          <w:ilvl w:val="0"/>
          <w:numId w:val="7"/>
        </w:numPr>
        <w:ind w:hanging="240"/>
      </w:pPr>
      <w:r>
        <w:t>Να έχετε άριστες διαπροσωπικές και επικοινωνιακές δεξιότητες</w:t>
      </w:r>
    </w:p>
    <w:p w14:paraId="5D4F30FC" w14:textId="77777777" w:rsidR="00E64D0C" w:rsidRDefault="003C4BCF">
      <w:pPr>
        <w:numPr>
          <w:ilvl w:val="0"/>
          <w:numId w:val="7"/>
        </w:numPr>
        <w:ind w:hanging="240"/>
      </w:pPr>
      <w:r>
        <w:t>Δείξτε υψηλά επίπεδα αποτελεσματικότητας</w:t>
      </w:r>
    </w:p>
    <w:p w14:paraId="421725BD" w14:textId="77777777" w:rsidR="00E64D0C" w:rsidRDefault="003C4BCF">
      <w:pPr>
        <w:numPr>
          <w:ilvl w:val="0"/>
          <w:numId w:val="7"/>
        </w:numPr>
        <w:ind w:hanging="240"/>
      </w:pPr>
      <w:r>
        <w:t xml:space="preserve">Να είστε σε θέση να εργάζεστε υπό πίεση τόσο ως μέρος μιας ομάδας όσο και ως εργαζόμενοι </w:t>
      </w:r>
      <w:proofErr w:type="spellStart"/>
      <w:r>
        <w:t>μεδική</w:t>
      </w:r>
      <w:proofErr w:type="spellEnd"/>
      <w:r>
        <w:t xml:space="preserve"> σας πρωτοβουλία</w:t>
      </w:r>
    </w:p>
    <w:p w14:paraId="0D0F969C" w14:textId="77777777" w:rsidR="00E64D0C" w:rsidRDefault="003C4BCF">
      <w:pPr>
        <w:numPr>
          <w:ilvl w:val="0"/>
          <w:numId w:val="7"/>
        </w:numPr>
        <w:spacing w:after="582"/>
        <w:ind w:hanging="240"/>
      </w:pPr>
      <w:r>
        <w:t>Ευελιξία στην επίλυση προβλημάτων.</w:t>
      </w:r>
    </w:p>
    <w:p w14:paraId="2A119512" w14:textId="77777777" w:rsidR="00E64D0C" w:rsidRPr="006D2FFB" w:rsidRDefault="003C4BCF">
      <w:pPr>
        <w:pStyle w:val="1"/>
        <w:ind w:left="37"/>
        <w:rPr>
          <w:lang w:val="en-US"/>
        </w:rPr>
      </w:pPr>
      <w:proofErr w:type="spellStart"/>
      <w:r w:rsidRPr="006D2FFB">
        <w:rPr>
          <w:lang w:val="en-US"/>
        </w:rPr>
        <w:t>Herve</w:t>
      </w:r>
      <w:proofErr w:type="spellEnd"/>
      <w:r w:rsidRPr="006D2FFB">
        <w:rPr>
          <w:lang w:val="en-US"/>
        </w:rPr>
        <w:t xml:space="preserve"> restaurant, Head Waiter / tress, Athens</w:t>
      </w:r>
    </w:p>
    <w:p w14:paraId="7F90A86E" w14:textId="77777777" w:rsidR="00E64D0C" w:rsidRDefault="003C4BCF">
      <w:pPr>
        <w:spacing w:after="0" w:line="259" w:lineRule="auto"/>
        <w:ind w:left="-5"/>
      </w:pPr>
      <w:r>
        <w:rPr>
          <w:u w:val="single" w:color="000000"/>
        </w:rPr>
        <w:t>Αυτό που ψάχνουμε:</w:t>
      </w:r>
    </w:p>
    <w:p w14:paraId="6B9A7C71" w14:textId="77777777" w:rsidR="00E64D0C" w:rsidRDefault="003C4BCF">
      <w:pPr>
        <w:numPr>
          <w:ilvl w:val="0"/>
          <w:numId w:val="8"/>
        </w:numPr>
        <w:ind w:hanging="240"/>
      </w:pPr>
      <w:r>
        <w:t>Έγκυρη εμπειρία σε παρόμοια θέση σε εστιατόρια υψηλής ποιότητας ή ξενοδοχεία ανώτερης κατηγορίας.</w:t>
      </w:r>
    </w:p>
    <w:p w14:paraId="20A4FE41" w14:textId="77777777" w:rsidR="00E64D0C" w:rsidRDefault="003C4BCF">
      <w:pPr>
        <w:numPr>
          <w:ilvl w:val="0"/>
          <w:numId w:val="8"/>
        </w:numPr>
        <w:ind w:hanging="240"/>
      </w:pPr>
      <w:r>
        <w:t>Εξωστρεφής και ζεστή φιλοξενία.</w:t>
      </w:r>
    </w:p>
    <w:p w14:paraId="74BAB92F" w14:textId="77777777" w:rsidR="00E64D0C" w:rsidRDefault="003C4BCF">
      <w:pPr>
        <w:numPr>
          <w:ilvl w:val="0"/>
          <w:numId w:val="8"/>
        </w:numPr>
        <w:ind w:hanging="240"/>
      </w:pPr>
      <w:r>
        <w:t>Χαμογελαστός και ευγενικός, αφοσιωμένος στη δημιουργία αξέχαστων εμπειριών επισκεπτών.</w:t>
      </w:r>
    </w:p>
    <w:p w14:paraId="3A5F3B68" w14:textId="77777777" w:rsidR="00E64D0C" w:rsidRDefault="003C4BCF">
      <w:pPr>
        <w:numPr>
          <w:ilvl w:val="0"/>
          <w:numId w:val="8"/>
        </w:numPr>
        <w:ind w:hanging="240"/>
      </w:pPr>
      <w:r>
        <w:t>Νοοτροπία οικογενειακού στυλ.</w:t>
      </w:r>
    </w:p>
    <w:p w14:paraId="7276DE05" w14:textId="77777777" w:rsidR="00E64D0C" w:rsidRDefault="003C4BCF">
      <w:pPr>
        <w:numPr>
          <w:ilvl w:val="0"/>
          <w:numId w:val="8"/>
        </w:numPr>
        <w:ind w:hanging="240"/>
      </w:pPr>
      <w:r>
        <w:t>Γνώση κρασιών &amp; ποτών.</w:t>
      </w:r>
    </w:p>
    <w:p w14:paraId="55304C78" w14:textId="77777777" w:rsidR="00E64D0C" w:rsidRDefault="003C4BCF">
      <w:pPr>
        <w:numPr>
          <w:ilvl w:val="0"/>
          <w:numId w:val="8"/>
        </w:numPr>
        <w:ind w:hanging="240"/>
      </w:pPr>
      <w:r>
        <w:t>Άριστες οργανωτικές ικανότητες.</w:t>
      </w:r>
    </w:p>
    <w:p w14:paraId="38F26BBD" w14:textId="77777777" w:rsidR="00E64D0C" w:rsidRDefault="003C4BCF">
      <w:pPr>
        <w:numPr>
          <w:ilvl w:val="0"/>
          <w:numId w:val="8"/>
        </w:numPr>
        <w:ind w:hanging="240"/>
      </w:pPr>
      <w:r>
        <w:t>Ικανότητα εντοπισμού και επίλυσης προβλημάτων αποτελεσματικά.</w:t>
      </w:r>
    </w:p>
    <w:p w14:paraId="471C0AD3" w14:textId="77777777" w:rsidR="00E64D0C" w:rsidRDefault="003C4BCF">
      <w:pPr>
        <w:numPr>
          <w:ilvl w:val="0"/>
          <w:numId w:val="8"/>
        </w:numPr>
        <w:ind w:hanging="240"/>
      </w:pPr>
      <w:r>
        <w:t>Προθυμία για ανάπτυξη δεξιοτήτων και εξέλιξη στον κλάδο της φιλοξενίας.</w:t>
      </w:r>
    </w:p>
    <w:p w14:paraId="19D82057" w14:textId="77777777" w:rsidR="00E64D0C" w:rsidRDefault="00E64D0C">
      <w:pPr>
        <w:sectPr w:rsidR="00E64D0C">
          <w:pgSz w:w="11900" w:h="16840"/>
          <w:pgMar w:top="1132" w:right="1154" w:bottom="1370" w:left="1136" w:header="720" w:footer="720" w:gutter="0"/>
          <w:cols w:space="720"/>
        </w:sectPr>
      </w:pPr>
    </w:p>
    <w:p w14:paraId="25F00283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  <w:i/>
        </w:rPr>
      </w:pPr>
      <w:r w:rsidRPr="00022479">
        <w:rPr>
          <w:rFonts w:ascii="Times New Roman" w:hAnsi="Times New Roman" w:cs="Times New Roman"/>
          <w:i/>
        </w:rPr>
        <w:lastRenderedPageBreak/>
        <w:t>ΓΕΝΙΚΗ ΠΕΡΙΓΡΑΦΗ ΕΡΓΑΣΙΑΣ</w:t>
      </w:r>
    </w:p>
    <w:p w14:paraId="039D24A6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  <w:i/>
        </w:rPr>
      </w:pPr>
      <w:r w:rsidRPr="00022479">
        <w:rPr>
          <w:rFonts w:ascii="Times New Roman" w:hAnsi="Times New Roman" w:cs="Times New Roman"/>
          <w:i/>
        </w:rPr>
        <w:t>ΤΙΤΛΟΣ ΕΡΓΑΣΙΑΣ: Μπάρμαν</w:t>
      </w:r>
    </w:p>
    <w:p w14:paraId="3E93AB9A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  <w:i/>
        </w:rPr>
      </w:pPr>
      <w:r w:rsidRPr="00022479">
        <w:rPr>
          <w:rFonts w:ascii="Times New Roman" w:hAnsi="Times New Roman" w:cs="Times New Roman"/>
          <w:i/>
        </w:rPr>
        <w:t>ΤΜΗΜΑ: Τροφίμων &amp; Ποτών</w:t>
      </w:r>
    </w:p>
    <w:p w14:paraId="422B0EBC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  <w:i/>
        </w:rPr>
      </w:pPr>
      <w:r w:rsidRPr="00022479">
        <w:rPr>
          <w:rFonts w:ascii="Times New Roman" w:hAnsi="Times New Roman" w:cs="Times New Roman"/>
          <w:i/>
        </w:rPr>
        <w:t>ΕΠΟΠΤΗΣ: Διευθυντής Τροφίμων &amp; Ποτών</w:t>
      </w:r>
    </w:p>
    <w:p w14:paraId="08E10955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  <w:i/>
        </w:rPr>
      </w:pPr>
      <w:r w:rsidRPr="00022479">
        <w:rPr>
          <w:rFonts w:ascii="Times New Roman" w:hAnsi="Times New Roman" w:cs="Times New Roman"/>
          <w:i/>
        </w:rPr>
        <w:t>ΠΕΡΙΛΗΨΗ ΕΡΓΑΣΙΑΣ:</w:t>
      </w:r>
    </w:p>
    <w:p w14:paraId="3C2FBCD9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 w:rsidRPr="00022479">
        <w:rPr>
          <w:rFonts w:ascii="Times New Roman" w:hAnsi="Times New Roman" w:cs="Times New Roman"/>
          <w:b/>
        </w:rPr>
        <w:t>Για να επιτευχθεί η ικανοποίηση των πελατών σχετικά με την εξυπηρέτηση του μπαρ.</w:t>
      </w:r>
    </w:p>
    <w:p w14:paraId="0E6CA8CD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  <w:b/>
        </w:rPr>
      </w:pPr>
      <w:r w:rsidRPr="00022479">
        <w:rPr>
          <w:rFonts w:ascii="Times New Roman" w:hAnsi="Times New Roman" w:cs="Times New Roman"/>
          <w:b/>
        </w:rPr>
        <w:t>ΑΡΧΗ ΚΑΘΗΚΟΝΤΑ &amp; ΑΡΜΟΔΙΟΤΗΤΕΣ: (Βασικές λειτουργίες)</w:t>
      </w:r>
    </w:p>
    <w:p w14:paraId="79947D63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Χαιρετίστε τους πελάτες καθώς εισέρχονται στην εγκατάσταση.</w:t>
      </w:r>
    </w:p>
    <w:p w14:paraId="509B32A7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Λάβετε παραγγελίες ποτών από επισκέπτες.</w:t>
      </w:r>
    </w:p>
    <w:p w14:paraId="6CF31BE3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Εξασφάλιση έγκαιρης παράδοσης και παρουσίασης τροφίμων και ποτών στους επισκέπτες.</w:t>
      </w:r>
    </w:p>
    <w:p w14:paraId="4581D0E5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Προτείνετε επιπλέον στοιχεία μενού για να συμπληρώσετε το γεύμα του επισκέπτη.</w:t>
      </w:r>
    </w:p>
    <w:p w14:paraId="2037BDBB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Συνολικός έλεγχος επισκεπτών έγκαιρα και με ακρίβεια.</w:t>
      </w:r>
    </w:p>
    <w:p w14:paraId="15766EED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Χρήση ταμειακής μηχανής και αλλαγή καταμέτρησης.</w:t>
      </w:r>
    </w:p>
    <w:p w14:paraId="7B8A3237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Προετοιμασία ελέγχου βάρδιας στο τέλος της βάρδιας.</w:t>
      </w:r>
    </w:p>
    <w:p w14:paraId="7FB56A0D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ΑΛΛΑ ΚΑΘΗΚΟΝΤΑ &amp; ΑΡΜΟΔΙΟΤΗΤΕΣ: (</w:t>
      </w:r>
      <w:proofErr w:type="spellStart"/>
      <w:r w:rsidRPr="00022479">
        <w:rPr>
          <w:rFonts w:ascii="Times New Roman" w:hAnsi="Times New Roman" w:cs="Times New Roman"/>
        </w:rPr>
        <w:t>Συμπτωματικές</w:t>
      </w:r>
      <w:proofErr w:type="spellEnd"/>
      <w:r w:rsidRPr="00022479">
        <w:rPr>
          <w:rFonts w:ascii="Times New Roman" w:hAnsi="Times New Roman" w:cs="Times New Roman"/>
        </w:rPr>
        <w:t xml:space="preserve"> λειτουργίες)</w:t>
      </w:r>
    </w:p>
    <w:p w14:paraId="6DB28183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Διατήρηση ασφάλειας και καθαριότητας του χώρου εργασίας.</w:t>
      </w:r>
    </w:p>
    <w:p w14:paraId="741F641D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Εξυπηρετήστε τους επισκέπτες με φιλικό τρόπο και ενθαρρύνετε την επαναλαμβανόμενη υποστήριξη.</w:t>
      </w:r>
    </w:p>
    <w:p w14:paraId="7350B188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Έγκαιρη κατάθεση εγγράφων.</w:t>
      </w:r>
    </w:p>
    <w:p w14:paraId="79B79820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 xml:space="preserve"> Συνδυάστε τα καρυκεύματα και </w:t>
      </w:r>
      <w:proofErr w:type="spellStart"/>
      <w:r w:rsidRPr="00022479">
        <w:rPr>
          <w:rFonts w:ascii="Times New Roman" w:hAnsi="Times New Roman" w:cs="Times New Roman"/>
        </w:rPr>
        <w:t>επανατροφοδοτήστε</w:t>
      </w:r>
      <w:proofErr w:type="spellEnd"/>
      <w:r w:rsidRPr="00022479">
        <w:rPr>
          <w:rFonts w:ascii="Times New Roman" w:hAnsi="Times New Roman" w:cs="Times New Roman"/>
        </w:rPr>
        <w:t xml:space="preserve"> το σταθμό αναμονής κατά τη διάρκεια της βάρδιας και στο τέλος της βάρδιας.</w:t>
      </w:r>
    </w:p>
    <w:p w14:paraId="13540F38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Εκτέλεση όλων των άλλων καθηκόντων όπως απαιτείται.</w:t>
      </w:r>
    </w:p>
    <w:p w14:paraId="1AD89A1C" w14:textId="77777777" w:rsidR="00951FE4" w:rsidRDefault="00951FE4" w:rsidP="00951FE4">
      <w:pPr>
        <w:spacing w:after="0" w:line="259" w:lineRule="auto"/>
        <w:ind w:left="0" w:firstLine="0"/>
      </w:pPr>
      <w:r>
        <w:t>ΓΝΩΣΕΙΣ, ΔΕΞΙΟΤΗΤΕΣ ΚΑΙ ΙΚΑΝΟΤΗΤΕΣ:</w:t>
      </w:r>
    </w:p>
    <w:p w14:paraId="029CD195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Απόφοιτος Λυκείου ή ισοδύναμος ή σχετική εμπειρία.</w:t>
      </w:r>
    </w:p>
    <w:p w14:paraId="5520F773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Βασικές γνώσεις Η/Υ.</w:t>
      </w:r>
    </w:p>
    <w:p w14:paraId="6CC1EB11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Δυνατότητα σερβιρίσματος αλκοολούχων ποτών.</w:t>
      </w:r>
    </w:p>
    <w:p w14:paraId="6663D86B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Ικανότητα αποτελεσματικής συνεργασίας με όλους τους τύπους προσωπικότητας.</w:t>
      </w:r>
    </w:p>
    <w:p w14:paraId="1F727AC8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Καλές δεξιότητες προφορικής και γραπτής επικοινωνίας.</w:t>
      </w:r>
    </w:p>
    <w:p w14:paraId="05DD1271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Ικανότητα κατανόησης και εκτέλεσης προφορικών και γραπτών οδηγιών ανεξάρτητα.</w:t>
      </w:r>
    </w:p>
    <w:p w14:paraId="0D192CFB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Ικανότητα σωστής εκτέλεσης βασικών μαθηματικών υπολογισμών.</w:t>
      </w:r>
    </w:p>
    <w:p w14:paraId="19DF47F1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Δυνατότητα εργασίας Σαββατοκύριακα, αργίες, πρωινά και βράδια.</w:t>
      </w:r>
    </w:p>
    <w:p w14:paraId="25D7A937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Ικανότητα να εκτελεί ελαφρές σωματικές εργασίες, ασκώντας δύναμη έως και 25 λίβρες σε συχνή βάση</w:t>
      </w:r>
    </w:p>
    <w:p w14:paraId="5D837374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και έως 75 λίβρες σε περιστασιακή βάση.</w:t>
      </w:r>
    </w:p>
    <w:p w14:paraId="16F10621" w14:textId="77777777" w:rsidR="00951FE4" w:rsidRPr="00022479" w:rsidRDefault="00951FE4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 Ικανότητα εκτέλεσης τέτοιων δραστηριοτήτων όπως πιάσιμο, ανύψωση, προσέγγιση, σκύψιμο, περπάτημα,</w:t>
      </w:r>
    </w:p>
    <w:p w14:paraId="3784E36D" w14:textId="504754D4" w:rsidR="00951FE4" w:rsidRPr="00022479" w:rsidRDefault="00022479" w:rsidP="00951FE4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22479">
        <w:rPr>
          <w:rFonts w:ascii="Times New Roman" w:hAnsi="Times New Roman" w:cs="Times New Roman"/>
        </w:rPr>
        <w:t>κουβάλημα</w:t>
      </w:r>
      <w:r w:rsidR="00951FE4" w:rsidRPr="00022479">
        <w:rPr>
          <w:rFonts w:ascii="Times New Roman" w:hAnsi="Times New Roman" w:cs="Times New Roman"/>
        </w:rPr>
        <w:t>.</w:t>
      </w:r>
    </w:p>
    <w:p w14:paraId="0015925C" w14:textId="77777777" w:rsidR="00951FE4" w:rsidRPr="00022479" w:rsidRDefault="00951FE4" w:rsidP="00951FE4">
      <w:pPr>
        <w:spacing w:after="0" w:line="259" w:lineRule="auto"/>
        <w:ind w:left="0" w:firstLine="0"/>
        <w:rPr>
          <w:rFonts w:ascii="Arial" w:hAnsi="Arial" w:cs="Arial"/>
        </w:rPr>
      </w:pPr>
      <w:r w:rsidRPr="00022479">
        <w:rPr>
          <w:rFonts w:ascii="Arial" w:hAnsi="Arial" w:cs="Arial"/>
        </w:rPr>
        <w:t>Οι υπάλληλοι που κατέχουν αυτή τη θέση θα πρέπει να εκτελούν οποιαδήποτε άλλα καθήκοντα που σχετίζονται με την εργασία όπως</w:t>
      </w:r>
    </w:p>
    <w:p w14:paraId="569C8B05" w14:textId="77777777" w:rsidR="00951FE4" w:rsidRPr="00022479" w:rsidRDefault="00951FE4" w:rsidP="00951FE4">
      <w:pPr>
        <w:spacing w:after="0" w:line="259" w:lineRule="auto"/>
        <w:ind w:left="0" w:firstLine="0"/>
        <w:rPr>
          <w:rFonts w:ascii="Arial" w:hAnsi="Arial" w:cs="Arial"/>
        </w:rPr>
      </w:pPr>
      <w:r w:rsidRPr="00022479">
        <w:rPr>
          <w:rFonts w:ascii="Arial" w:hAnsi="Arial" w:cs="Arial"/>
        </w:rPr>
        <w:t>ζητήθηκε από τη διοίκηση. Όλες οι απαιτήσεις υπόκεινται σε πιθανή τροποποίηση έως εύλογα</w:t>
      </w:r>
    </w:p>
    <w:p w14:paraId="4E8E101D" w14:textId="77777777" w:rsidR="00951FE4" w:rsidRPr="00022479" w:rsidRDefault="00951FE4" w:rsidP="00951FE4">
      <w:pPr>
        <w:spacing w:after="0" w:line="259" w:lineRule="auto"/>
        <w:ind w:left="0" w:firstLine="0"/>
        <w:rPr>
          <w:rFonts w:ascii="Arial" w:hAnsi="Arial" w:cs="Arial"/>
        </w:rPr>
      </w:pPr>
      <w:r w:rsidRPr="00022479">
        <w:rPr>
          <w:rFonts w:ascii="Arial" w:hAnsi="Arial" w:cs="Arial"/>
        </w:rPr>
        <w:t>φιλοξενούν άτομα με αναπηρία.</w:t>
      </w:r>
    </w:p>
    <w:p w14:paraId="3B0D1315" w14:textId="77777777" w:rsidR="00951FE4" w:rsidRPr="00022479" w:rsidRDefault="00951FE4" w:rsidP="00951FE4">
      <w:pPr>
        <w:spacing w:after="0" w:line="259" w:lineRule="auto"/>
        <w:ind w:left="0" w:firstLine="0"/>
        <w:rPr>
          <w:rFonts w:ascii="Arial" w:hAnsi="Arial" w:cs="Arial"/>
        </w:rPr>
      </w:pPr>
      <w:r w:rsidRPr="00022479">
        <w:rPr>
          <w:rFonts w:ascii="Arial" w:hAnsi="Arial" w:cs="Arial"/>
        </w:rPr>
        <w:t xml:space="preserve">Έχω διαβάσει και κατανοήσει τα καθήκοντα και τις ευθύνες για τις οποίες θα ήμουν </w:t>
      </w:r>
      <w:bookmarkStart w:id="0" w:name="_GoBack"/>
      <w:bookmarkEnd w:id="0"/>
      <w:r w:rsidRPr="00022479">
        <w:rPr>
          <w:rFonts w:ascii="Arial" w:hAnsi="Arial" w:cs="Arial"/>
        </w:rPr>
        <w:t>επίσης υπεύθυνος</w:t>
      </w:r>
    </w:p>
    <w:p w14:paraId="135D5B5C" w14:textId="7FA1F1B4" w:rsidR="00E64D0C" w:rsidRPr="00022479" w:rsidRDefault="00951FE4" w:rsidP="00951FE4">
      <w:pPr>
        <w:spacing w:after="0" w:line="259" w:lineRule="auto"/>
        <w:ind w:left="0" w:firstLine="0"/>
        <w:rPr>
          <w:rFonts w:ascii="Arial" w:hAnsi="Arial" w:cs="Arial"/>
        </w:rPr>
      </w:pPr>
      <w:r w:rsidRPr="00022479">
        <w:rPr>
          <w:rFonts w:ascii="Arial" w:hAnsi="Arial" w:cs="Arial"/>
        </w:rPr>
        <w:t>ως ελάχιστες απαιτήσεις για τις θέσεις αυτές.</w:t>
      </w:r>
    </w:p>
    <w:sectPr w:rsidR="00E64D0C" w:rsidRPr="0002247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1938"/>
    <w:multiLevelType w:val="hybridMultilevel"/>
    <w:tmpl w:val="FFFFFFFF"/>
    <w:lvl w:ilvl="0" w:tplc="660EABF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705C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4F7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83E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ABC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EB4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6C9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8AC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AC0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B64C4"/>
    <w:multiLevelType w:val="hybridMultilevel"/>
    <w:tmpl w:val="FFFFFFFF"/>
    <w:lvl w:ilvl="0" w:tplc="F744A658">
      <w:start w:val="2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876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6A4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462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E41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8BF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429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A1E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CBA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A4F7B"/>
    <w:multiLevelType w:val="hybridMultilevel"/>
    <w:tmpl w:val="FFFFFFFF"/>
    <w:lvl w:ilvl="0" w:tplc="E04AF52E">
      <w:start w:val="2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C6D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41C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CFD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A39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495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CBE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CC4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9C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40211"/>
    <w:multiLevelType w:val="hybridMultilevel"/>
    <w:tmpl w:val="FFFFFFFF"/>
    <w:lvl w:ilvl="0" w:tplc="E57E8EBC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E96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6BF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2AD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89F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2C3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EAD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661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0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C30C9"/>
    <w:multiLevelType w:val="hybridMultilevel"/>
    <w:tmpl w:val="FFFFFFFF"/>
    <w:lvl w:ilvl="0" w:tplc="AF409CD4">
      <w:start w:val="1"/>
      <w:numFmt w:val="decimal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A6E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408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2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C88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663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82D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E5A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06E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00385A"/>
    <w:multiLevelType w:val="hybridMultilevel"/>
    <w:tmpl w:val="FFFFFFFF"/>
    <w:lvl w:ilvl="0" w:tplc="167E55A0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47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213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EF7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01B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662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88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E017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A5E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C80C71"/>
    <w:multiLevelType w:val="hybridMultilevel"/>
    <w:tmpl w:val="FFFFFFFF"/>
    <w:lvl w:ilvl="0" w:tplc="FE6E7986">
      <w:start w:val="3"/>
      <w:numFmt w:val="decimal"/>
      <w:lvlText w:val="%1.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E38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E3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A0A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840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0F7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38E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6F9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5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EC38C9"/>
    <w:multiLevelType w:val="hybridMultilevel"/>
    <w:tmpl w:val="FFFFFFFF"/>
    <w:lvl w:ilvl="0" w:tplc="7E0897A0">
      <w:start w:val="1"/>
      <w:numFmt w:val="decimal"/>
      <w:lvlText w:val="%1."/>
      <w:lvlJc w:val="left"/>
      <w:pPr>
        <w:ind w:left="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04EB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664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654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869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4BA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6AB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16F4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8BC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0C"/>
    <w:rsid w:val="00022479"/>
    <w:rsid w:val="00054B00"/>
    <w:rsid w:val="00054B0F"/>
    <w:rsid w:val="000A30E2"/>
    <w:rsid w:val="000F417E"/>
    <w:rsid w:val="000F4E6E"/>
    <w:rsid w:val="00254FB9"/>
    <w:rsid w:val="002D6887"/>
    <w:rsid w:val="003C4BCF"/>
    <w:rsid w:val="003E0D54"/>
    <w:rsid w:val="004F70DA"/>
    <w:rsid w:val="00526759"/>
    <w:rsid w:val="006D2FFB"/>
    <w:rsid w:val="00713A2A"/>
    <w:rsid w:val="007B22E2"/>
    <w:rsid w:val="00812750"/>
    <w:rsid w:val="00842283"/>
    <w:rsid w:val="00940E9E"/>
    <w:rsid w:val="00951FE4"/>
    <w:rsid w:val="00963E42"/>
    <w:rsid w:val="00AB5C02"/>
    <w:rsid w:val="00B75486"/>
    <w:rsid w:val="00CE0092"/>
    <w:rsid w:val="00CF3718"/>
    <w:rsid w:val="00D95599"/>
    <w:rsid w:val="00E46115"/>
    <w:rsid w:val="00E64D0C"/>
    <w:rsid w:val="00E81A1F"/>
    <w:rsid w:val="00E93375"/>
    <w:rsid w:val="00F5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1446"/>
  <w15:docId w15:val="{4B81420C-88F3-BF4C-8A98-3410B988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  <w:lang w:bidi="el-GR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46"/>
      <w:ind w:left="34" w:hanging="10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32"/>
      <w:u w:val="single" w:color="000000"/>
    </w:rPr>
  </w:style>
  <w:style w:type="character" w:styleId="-">
    <w:name w:val="Hyperlink"/>
    <w:basedOn w:val="a0"/>
    <w:uiPriority w:val="99"/>
    <w:unhideWhenUsed/>
    <w:rsid w:val="000A30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9ECE8-9010-4AA4-A436-4BC68BB2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1209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cp:lastModifiedBy>Λογαριασμός Microsoft</cp:lastModifiedBy>
  <cp:revision>4</cp:revision>
  <dcterms:created xsi:type="dcterms:W3CDTF">2021-10-26T22:55:00Z</dcterms:created>
  <dcterms:modified xsi:type="dcterms:W3CDTF">2021-10-27T08:06:00Z</dcterms:modified>
</cp:coreProperties>
</file>